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9A64" w14:textId="77777777" w:rsidR="008F4811" w:rsidRPr="0037574F" w:rsidRDefault="00AC5503">
      <w:pPr>
        <w:pStyle w:val="Nzov"/>
        <w:rPr>
          <w:rFonts w:ascii="Times New Roman" w:hAnsi="Times New Roman"/>
          <w:b/>
          <w:bCs/>
          <w:color w:val="999999"/>
          <w:sz w:val="24"/>
        </w:rPr>
      </w:pPr>
      <w:r>
        <w:rPr>
          <w:rFonts w:ascii="Times New Roman" w:hAnsi="Times New Roman"/>
          <w:b/>
          <w:bCs/>
          <w:noProof/>
          <w:color w:val="999999"/>
          <w:sz w:val="20"/>
          <w:lang w:val="cs-CZ" w:eastAsia="cs-CZ"/>
        </w:rPr>
        <w:pict w14:anchorId="469DDE0C">
          <v:line id="_x0000_s2067" style="position:absolute;left:0;text-align:left;z-index:251660288" from="462pt,-1.7pt" to="462pt,688.9pt" strokecolor="#969696" strokeweight="4.5pt">
            <v:stroke linestyle="thinThick"/>
          </v:line>
        </w:pict>
      </w:r>
      <w:r>
        <w:rPr>
          <w:rFonts w:ascii="Times New Roman" w:hAnsi="Times New Roman"/>
          <w:b/>
          <w:bCs/>
          <w:noProof/>
          <w:color w:val="999999"/>
          <w:sz w:val="20"/>
          <w:lang w:val="cs-CZ" w:eastAsia="cs-CZ"/>
        </w:rPr>
        <w:pict w14:anchorId="315C5D95">
          <v:line id="_x0000_s2066" style="position:absolute;left:0;text-align:left;z-index:251659264" from="-12pt,-1.7pt" to="-12pt,688.9pt" strokecolor="#969696" strokeweight="4.5pt">
            <v:stroke linestyle="thickThin"/>
          </v:line>
        </w:pict>
      </w:r>
      <w:r>
        <w:rPr>
          <w:rFonts w:ascii="Times New Roman" w:hAnsi="Times New Roman"/>
          <w:b/>
          <w:bCs/>
          <w:noProof/>
          <w:color w:val="999999"/>
          <w:sz w:val="20"/>
          <w:lang w:val="cs-CZ" w:eastAsia="cs-CZ"/>
        </w:rPr>
        <w:pict w14:anchorId="3F7EF432">
          <v:line id="_x0000_s2063" style="position:absolute;left:0;text-align:left;z-index:251657216" from="-12pt,-1.7pt" to="462pt,-1.7pt" strokecolor="#969696" strokeweight="4.5pt">
            <v:stroke linestyle="thickThin"/>
          </v:line>
        </w:pict>
      </w:r>
    </w:p>
    <w:p w14:paraId="0422BB6F" w14:textId="77777777" w:rsidR="008F4811" w:rsidRPr="0037574F" w:rsidRDefault="008F4811">
      <w:pPr>
        <w:pStyle w:val="Nzov"/>
        <w:rPr>
          <w:rFonts w:ascii="Times New Roman" w:hAnsi="Times New Roman"/>
          <w:b/>
          <w:bCs/>
          <w:color w:val="999999"/>
          <w:sz w:val="24"/>
        </w:rPr>
      </w:pPr>
    </w:p>
    <w:p w14:paraId="437D4147" w14:textId="77777777" w:rsidR="008F4811" w:rsidRPr="0037574F" w:rsidRDefault="00C26E06">
      <w:pPr>
        <w:pStyle w:val="Nzov"/>
        <w:rPr>
          <w:rFonts w:ascii="Times New Roman" w:hAnsi="Times New Roman"/>
          <w:b/>
          <w:bCs/>
          <w:color w:val="999999"/>
          <w:sz w:val="72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6192" behindDoc="1" locked="0" layoutInCell="1" allowOverlap="1" wp14:anchorId="046AFE8E" wp14:editId="17B43FA4">
            <wp:simplePos x="0" y="0"/>
            <wp:positionH relativeFrom="column">
              <wp:posOffset>4788535</wp:posOffset>
            </wp:positionH>
            <wp:positionV relativeFrom="paragraph">
              <wp:posOffset>8890</wp:posOffset>
            </wp:positionV>
            <wp:extent cx="804545" cy="952500"/>
            <wp:effectExtent l="19050" t="0" r="0" b="0"/>
            <wp:wrapNone/>
            <wp:docPr id="12" name="Obrázok 12" descr="ERB_V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RB_V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55168" behindDoc="1" locked="0" layoutInCell="1" allowOverlap="1" wp14:anchorId="78FA36F0" wp14:editId="321A9684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869315" cy="1028700"/>
            <wp:effectExtent l="19050" t="0" r="6985" b="0"/>
            <wp:wrapNone/>
            <wp:docPr id="11" name="Obrázok 11" descr="ZNAK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K_S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4811" w:rsidRPr="0037574F">
        <w:rPr>
          <w:rFonts w:ascii="Times New Roman" w:hAnsi="Times New Roman"/>
          <w:b/>
          <w:bCs/>
          <w:color w:val="999999"/>
          <w:sz w:val="72"/>
        </w:rPr>
        <w:t>Mesto Vrbové</w:t>
      </w:r>
    </w:p>
    <w:p w14:paraId="373E2439" w14:textId="77777777" w:rsidR="008F4811" w:rsidRPr="0037574F" w:rsidRDefault="008F4811">
      <w:pPr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660079F8" w14:textId="77777777" w:rsidR="008F4811" w:rsidRPr="0037574F" w:rsidRDefault="00A65FC0" w:rsidP="009426C8">
      <w:pPr>
        <w:pStyle w:val="Pta"/>
        <w:tabs>
          <w:tab w:val="clear" w:pos="4536"/>
          <w:tab w:val="clear" w:pos="9072"/>
        </w:tabs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7574F">
        <w:rPr>
          <w:rFonts w:ascii="Times New Roman" w:hAnsi="Times New Roman"/>
          <w:sz w:val="24"/>
          <w:szCs w:val="24"/>
        </w:rPr>
        <w:t>Mestský úrad, Ul</w:t>
      </w:r>
      <w:r w:rsidR="00C57B38">
        <w:rPr>
          <w:rFonts w:ascii="Times New Roman" w:hAnsi="Times New Roman"/>
          <w:sz w:val="24"/>
          <w:szCs w:val="24"/>
        </w:rPr>
        <w:t>ica</w:t>
      </w:r>
      <w:r w:rsidRPr="0037574F">
        <w:rPr>
          <w:rFonts w:ascii="Times New Roman" w:hAnsi="Times New Roman"/>
          <w:sz w:val="24"/>
          <w:szCs w:val="24"/>
        </w:rPr>
        <w:t xml:space="preserve"> gen. M. R. Š</w:t>
      </w:r>
      <w:r w:rsidR="008F4811" w:rsidRPr="0037574F">
        <w:rPr>
          <w:rFonts w:ascii="Times New Roman" w:hAnsi="Times New Roman"/>
          <w:sz w:val="24"/>
          <w:szCs w:val="24"/>
        </w:rPr>
        <w:t>tefánika 15/4, 922 03  Vrbové</w:t>
      </w:r>
    </w:p>
    <w:p w14:paraId="3B540213" w14:textId="77777777" w:rsidR="008F4811" w:rsidRDefault="008F4811">
      <w:pPr>
        <w:jc w:val="center"/>
        <w:rPr>
          <w:rFonts w:ascii="Times New Roman" w:hAnsi="Times New Roman"/>
          <w:color w:val="000000"/>
          <w:sz w:val="8"/>
          <w:szCs w:val="20"/>
        </w:rPr>
      </w:pPr>
    </w:p>
    <w:p w14:paraId="20E06AB8" w14:textId="77777777" w:rsidR="00D63C13" w:rsidRDefault="00D63C13">
      <w:pPr>
        <w:jc w:val="center"/>
        <w:rPr>
          <w:rFonts w:ascii="Times New Roman" w:hAnsi="Times New Roman"/>
          <w:color w:val="000000"/>
          <w:sz w:val="8"/>
          <w:szCs w:val="20"/>
        </w:rPr>
      </w:pPr>
    </w:p>
    <w:p w14:paraId="5C6AEA30" w14:textId="77777777" w:rsidR="006667D2" w:rsidRDefault="006667D2" w:rsidP="00A6339F">
      <w:pPr>
        <w:widowControl/>
        <w:spacing w:line="240" w:lineRule="auto"/>
        <w:ind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0CA70902" w14:textId="72B63B77" w:rsidR="006667D2" w:rsidRPr="0037574F" w:rsidRDefault="006667D2" w:rsidP="006667D2">
      <w:pPr>
        <w:widowControl/>
        <w:spacing w:line="240" w:lineRule="auto"/>
        <w:ind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574F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Návrh </w:t>
      </w:r>
      <w:r w:rsidRPr="0037574F">
        <w:rPr>
          <w:rFonts w:ascii="Times New Roman" w:hAnsi="Times New Roman"/>
          <w:iCs/>
          <w:color w:val="000000"/>
          <w:sz w:val="24"/>
          <w:szCs w:val="24"/>
        </w:rPr>
        <w:t xml:space="preserve">dolu uvedeného </w:t>
      </w:r>
      <w:r w:rsidR="0073256F">
        <w:rPr>
          <w:rFonts w:ascii="Times New Roman" w:hAnsi="Times New Roman"/>
          <w:iCs/>
          <w:color w:val="000000"/>
          <w:sz w:val="24"/>
          <w:szCs w:val="24"/>
        </w:rPr>
        <w:t xml:space="preserve">Dodatku č. 1 k </w:t>
      </w:r>
      <w:r>
        <w:rPr>
          <w:rFonts w:ascii="Times New Roman" w:hAnsi="Times New Roman"/>
          <w:iCs/>
          <w:color w:val="000000"/>
          <w:sz w:val="24"/>
          <w:szCs w:val="24"/>
        </w:rPr>
        <w:t>V</w:t>
      </w:r>
      <w:r w:rsidRPr="0037574F">
        <w:rPr>
          <w:rFonts w:ascii="Times New Roman" w:hAnsi="Times New Roman"/>
          <w:iCs/>
          <w:color w:val="000000"/>
          <w:sz w:val="24"/>
          <w:szCs w:val="24"/>
        </w:rPr>
        <w:t>šeobecne záväzné</w:t>
      </w:r>
      <w:r w:rsidR="0073256F">
        <w:rPr>
          <w:rFonts w:ascii="Times New Roman" w:hAnsi="Times New Roman"/>
          <w:iCs/>
          <w:color w:val="000000"/>
          <w:sz w:val="24"/>
          <w:szCs w:val="24"/>
        </w:rPr>
        <w:t>mu</w:t>
      </w:r>
      <w:r w:rsidRPr="0037574F">
        <w:rPr>
          <w:rFonts w:ascii="Times New Roman" w:hAnsi="Times New Roman"/>
          <w:iCs/>
          <w:color w:val="000000"/>
          <w:sz w:val="24"/>
          <w:szCs w:val="24"/>
        </w:rPr>
        <w:t xml:space="preserve"> nariadeni</w:t>
      </w:r>
      <w:r w:rsidR="0073256F">
        <w:rPr>
          <w:rFonts w:ascii="Times New Roman" w:hAnsi="Times New Roman"/>
          <w:iCs/>
          <w:color w:val="000000"/>
          <w:sz w:val="24"/>
          <w:szCs w:val="24"/>
        </w:rPr>
        <w:t>u</w:t>
      </w:r>
      <w:r w:rsidRPr="0037574F">
        <w:rPr>
          <w:rFonts w:ascii="Times New Roman" w:hAnsi="Times New Roman"/>
          <w:iCs/>
          <w:color w:val="000000"/>
          <w:sz w:val="24"/>
          <w:szCs w:val="24"/>
        </w:rPr>
        <w:t xml:space="preserve"> je daný verejnosti </w:t>
      </w:r>
      <w:r w:rsidR="00F072F3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</w:t>
      </w:r>
      <w:r w:rsidRPr="0037574F">
        <w:rPr>
          <w:rFonts w:ascii="Times New Roman" w:hAnsi="Times New Roman"/>
          <w:iCs/>
          <w:color w:val="000000"/>
          <w:sz w:val="24"/>
          <w:szCs w:val="24"/>
        </w:rPr>
        <w:t xml:space="preserve">na pripomienkovanie v zmysle § 6 ods. </w:t>
      </w:r>
      <w:r w:rsidR="0073256F">
        <w:rPr>
          <w:rFonts w:ascii="Times New Roman" w:hAnsi="Times New Roman"/>
          <w:iCs/>
          <w:color w:val="000000"/>
          <w:sz w:val="24"/>
          <w:szCs w:val="24"/>
        </w:rPr>
        <w:t>2</w:t>
      </w:r>
      <w:r w:rsidRPr="0037574F">
        <w:rPr>
          <w:rFonts w:ascii="Times New Roman" w:hAnsi="Times New Roman"/>
          <w:iCs/>
          <w:color w:val="000000"/>
          <w:sz w:val="24"/>
          <w:szCs w:val="24"/>
        </w:rPr>
        <w:t xml:space="preserve"> zákona </w:t>
      </w:r>
      <w:r w:rsidRPr="0037574F">
        <w:rPr>
          <w:rFonts w:ascii="Times New Roman" w:hAnsi="Times New Roman"/>
          <w:color w:val="000000"/>
          <w:sz w:val="24"/>
          <w:szCs w:val="24"/>
        </w:rPr>
        <w:t>č</w:t>
      </w:r>
      <w:r w:rsidRPr="0037574F">
        <w:rPr>
          <w:rFonts w:ascii="Times New Roman" w:hAnsi="Times New Roman"/>
          <w:iCs/>
          <w:color w:val="000000"/>
          <w:sz w:val="24"/>
          <w:szCs w:val="24"/>
        </w:rPr>
        <w:t>. 369/1990 Zb. o obecnom zriadení v znení neskorších predpisov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253404" w:rsidRPr="00253404" w14:paraId="5716D0DA" w14:textId="77777777" w:rsidTr="0045452E">
        <w:tc>
          <w:tcPr>
            <w:tcW w:w="8921" w:type="dxa"/>
          </w:tcPr>
          <w:p w14:paraId="7F1155D5" w14:textId="239EB19B" w:rsidR="006667D2" w:rsidRPr="00253404" w:rsidRDefault="006667D2" w:rsidP="0045452E">
            <w:pPr>
              <w:widowControl/>
              <w:tabs>
                <w:tab w:val="right" w:pos="8705"/>
              </w:tabs>
              <w:spacing w:line="24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3404">
              <w:rPr>
                <w:rFonts w:ascii="Times New Roman" w:hAnsi="Times New Roman"/>
                <w:sz w:val="24"/>
                <w:szCs w:val="24"/>
              </w:rPr>
              <w:t>Vyvesený na úradnej tabuli mesta dňa :</w:t>
            </w:r>
            <w:r w:rsidR="00F072F3" w:rsidRPr="0025340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="00B55301">
              <w:rPr>
                <w:rFonts w:ascii="Times New Roman" w:hAnsi="Times New Roman"/>
                <w:sz w:val="24"/>
                <w:szCs w:val="24"/>
              </w:rPr>
              <w:t>1</w:t>
            </w:r>
            <w:r w:rsidR="0073256F">
              <w:rPr>
                <w:rFonts w:ascii="Times New Roman" w:hAnsi="Times New Roman"/>
                <w:sz w:val="24"/>
                <w:szCs w:val="24"/>
              </w:rPr>
              <w:t>0</w:t>
            </w:r>
            <w:r w:rsidR="00F072F3" w:rsidRPr="00253404">
              <w:rPr>
                <w:rFonts w:ascii="Times New Roman" w:hAnsi="Times New Roman"/>
                <w:sz w:val="24"/>
                <w:szCs w:val="24"/>
              </w:rPr>
              <w:t>.0</w:t>
            </w:r>
            <w:r w:rsidR="0073256F">
              <w:rPr>
                <w:rFonts w:ascii="Times New Roman" w:hAnsi="Times New Roman"/>
                <w:sz w:val="24"/>
                <w:szCs w:val="24"/>
              </w:rPr>
              <w:t>5</w:t>
            </w:r>
            <w:r w:rsidR="00F072F3" w:rsidRPr="00253404">
              <w:rPr>
                <w:rFonts w:ascii="Times New Roman" w:hAnsi="Times New Roman"/>
                <w:sz w:val="24"/>
                <w:szCs w:val="24"/>
              </w:rPr>
              <w:t>.20</w:t>
            </w:r>
            <w:r w:rsidR="00253404" w:rsidRPr="00253404">
              <w:rPr>
                <w:rFonts w:ascii="Times New Roman" w:hAnsi="Times New Roman"/>
                <w:sz w:val="24"/>
                <w:szCs w:val="24"/>
              </w:rPr>
              <w:t>2</w:t>
            </w:r>
            <w:r w:rsidR="0073256F">
              <w:rPr>
                <w:rFonts w:ascii="Times New Roman" w:hAnsi="Times New Roman"/>
                <w:sz w:val="24"/>
                <w:szCs w:val="24"/>
              </w:rPr>
              <w:t>2</w:t>
            </w:r>
            <w:r w:rsidRPr="0025340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253404" w:rsidRPr="00253404" w14:paraId="259DC2A2" w14:textId="77777777" w:rsidTr="0045452E">
        <w:tc>
          <w:tcPr>
            <w:tcW w:w="8921" w:type="dxa"/>
          </w:tcPr>
          <w:p w14:paraId="21571A6E" w14:textId="42F7EFE3" w:rsidR="006667D2" w:rsidRPr="00253404" w:rsidRDefault="006667D2" w:rsidP="0045452E">
            <w:pPr>
              <w:widowControl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3404">
              <w:rPr>
                <w:rFonts w:ascii="Times New Roman" w:hAnsi="Times New Roman"/>
                <w:sz w:val="24"/>
                <w:szCs w:val="24"/>
              </w:rPr>
              <w:t xml:space="preserve">Zverejnený na internetovej stránke mesta dňa :                                </w:t>
            </w:r>
            <w:r w:rsidR="0073256F">
              <w:rPr>
                <w:rFonts w:ascii="Times New Roman" w:hAnsi="Times New Roman"/>
                <w:sz w:val="24"/>
                <w:szCs w:val="24"/>
              </w:rPr>
              <w:t>10</w:t>
            </w:r>
            <w:r w:rsidR="00F072F3" w:rsidRPr="00253404">
              <w:rPr>
                <w:rFonts w:ascii="Times New Roman" w:hAnsi="Times New Roman"/>
                <w:sz w:val="24"/>
                <w:szCs w:val="24"/>
              </w:rPr>
              <w:t>.0</w:t>
            </w:r>
            <w:r w:rsidR="0073256F">
              <w:rPr>
                <w:rFonts w:ascii="Times New Roman" w:hAnsi="Times New Roman"/>
                <w:sz w:val="24"/>
                <w:szCs w:val="24"/>
              </w:rPr>
              <w:t>5</w:t>
            </w:r>
            <w:r w:rsidR="00F072F3" w:rsidRPr="00253404">
              <w:rPr>
                <w:rFonts w:ascii="Times New Roman" w:hAnsi="Times New Roman"/>
                <w:sz w:val="24"/>
                <w:szCs w:val="24"/>
              </w:rPr>
              <w:t>.20</w:t>
            </w:r>
            <w:r w:rsidR="00253404" w:rsidRPr="00253404">
              <w:rPr>
                <w:rFonts w:ascii="Times New Roman" w:hAnsi="Times New Roman"/>
                <w:sz w:val="24"/>
                <w:szCs w:val="24"/>
              </w:rPr>
              <w:t>2</w:t>
            </w:r>
            <w:r w:rsidR="0073256F">
              <w:rPr>
                <w:rFonts w:ascii="Times New Roman" w:hAnsi="Times New Roman"/>
                <w:sz w:val="24"/>
                <w:szCs w:val="24"/>
              </w:rPr>
              <w:t>2</w:t>
            </w:r>
            <w:r w:rsidRPr="00253404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</w:tr>
      <w:tr w:rsidR="00253404" w:rsidRPr="00253404" w14:paraId="35313B60" w14:textId="77777777" w:rsidTr="0045452E">
        <w:tc>
          <w:tcPr>
            <w:tcW w:w="8921" w:type="dxa"/>
          </w:tcPr>
          <w:p w14:paraId="30407E12" w14:textId="157F2FB9" w:rsidR="006667D2" w:rsidRPr="00253404" w:rsidRDefault="006667D2" w:rsidP="0045452E">
            <w:pPr>
              <w:widowControl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3404">
              <w:rPr>
                <w:rFonts w:ascii="Times New Roman" w:hAnsi="Times New Roman"/>
                <w:sz w:val="24"/>
                <w:szCs w:val="24"/>
              </w:rPr>
              <w:t xml:space="preserve">Dátum začiatku lehoty na pripomienkové konanie:               </w:t>
            </w:r>
            <w:r w:rsidR="00F072F3" w:rsidRPr="0025340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73256F">
              <w:rPr>
                <w:rFonts w:ascii="Times New Roman" w:hAnsi="Times New Roman"/>
                <w:sz w:val="24"/>
                <w:szCs w:val="24"/>
              </w:rPr>
              <w:t>10</w:t>
            </w:r>
            <w:r w:rsidR="00F072F3" w:rsidRPr="00253404">
              <w:rPr>
                <w:rFonts w:ascii="Times New Roman" w:hAnsi="Times New Roman"/>
                <w:sz w:val="24"/>
                <w:szCs w:val="24"/>
              </w:rPr>
              <w:t>.</w:t>
            </w:r>
            <w:r w:rsidR="00253404" w:rsidRPr="00253404">
              <w:rPr>
                <w:rFonts w:ascii="Times New Roman" w:hAnsi="Times New Roman"/>
                <w:sz w:val="24"/>
                <w:szCs w:val="24"/>
              </w:rPr>
              <w:t>0</w:t>
            </w:r>
            <w:r w:rsidR="0073256F">
              <w:rPr>
                <w:rFonts w:ascii="Times New Roman" w:hAnsi="Times New Roman"/>
                <w:sz w:val="24"/>
                <w:szCs w:val="24"/>
              </w:rPr>
              <w:t>5</w:t>
            </w:r>
            <w:r w:rsidR="00F072F3" w:rsidRPr="00253404">
              <w:rPr>
                <w:rFonts w:ascii="Times New Roman" w:hAnsi="Times New Roman"/>
                <w:sz w:val="24"/>
                <w:szCs w:val="24"/>
              </w:rPr>
              <w:t>.20</w:t>
            </w:r>
            <w:r w:rsidR="00253404" w:rsidRPr="00253404">
              <w:rPr>
                <w:rFonts w:ascii="Times New Roman" w:hAnsi="Times New Roman"/>
                <w:sz w:val="24"/>
                <w:szCs w:val="24"/>
              </w:rPr>
              <w:t>2</w:t>
            </w:r>
            <w:r w:rsidR="0073256F">
              <w:rPr>
                <w:rFonts w:ascii="Times New Roman" w:hAnsi="Times New Roman"/>
                <w:sz w:val="24"/>
                <w:szCs w:val="24"/>
              </w:rPr>
              <w:t>2</w:t>
            </w:r>
            <w:r w:rsidRPr="00253404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253404" w:rsidRPr="00253404" w14:paraId="204DDB9A" w14:textId="77777777" w:rsidTr="0045452E">
        <w:tc>
          <w:tcPr>
            <w:tcW w:w="8921" w:type="dxa"/>
          </w:tcPr>
          <w:p w14:paraId="3CBFAC9D" w14:textId="32EED5D8" w:rsidR="006667D2" w:rsidRPr="00253404" w:rsidRDefault="006667D2" w:rsidP="0045452E">
            <w:pPr>
              <w:widowControl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3404">
              <w:rPr>
                <w:rFonts w:ascii="Times New Roman" w:hAnsi="Times New Roman"/>
                <w:sz w:val="24"/>
                <w:szCs w:val="24"/>
              </w:rPr>
              <w:t xml:space="preserve">Dátum ukončenia lehoty pripomienkového konania:              </w:t>
            </w:r>
            <w:r w:rsidR="00F072F3" w:rsidRPr="0025340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73256F">
              <w:rPr>
                <w:rFonts w:ascii="Times New Roman" w:hAnsi="Times New Roman"/>
                <w:sz w:val="24"/>
                <w:szCs w:val="24"/>
              </w:rPr>
              <w:t>23</w:t>
            </w:r>
            <w:r w:rsidR="00F072F3" w:rsidRPr="00253404">
              <w:rPr>
                <w:rFonts w:ascii="Times New Roman" w:hAnsi="Times New Roman"/>
                <w:sz w:val="24"/>
                <w:szCs w:val="24"/>
              </w:rPr>
              <w:t>.</w:t>
            </w:r>
            <w:r w:rsidR="00253404" w:rsidRPr="00253404">
              <w:rPr>
                <w:rFonts w:ascii="Times New Roman" w:hAnsi="Times New Roman"/>
                <w:sz w:val="24"/>
                <w:szCs w:val="24"/>
              </w:rPr>
              <w:t>0</w:t>
            </w:r>
            <w:r w:rsidR="0073256F">
              <w:rPr>
                <w:rFonts w:ascii="Times New Roman" w:hAnsi="Times New Roman"/>
                <w:sz w:val="24"/>
                <w:szCs w:val="24"/>
              </w:rPr>
              <w:t>5</w:t>
            </w:r>
            <w:r w:rsidR="00F072F3" w:rsidRPr="00253404">
              <w:rPr>
                <w:rFonts w:ascii="Times New Roman" w:hAnsi="Times New Roman"/>
                <w:sz w:val="24"/>
                <w:szCs w:val="24"/>
              </w:rPr>
              <w:t>.20</w:t>
            </w:r>
            <w:r w:rsidR="00253404" w:rsidRPr="00253404">
              <w:rPr>
                <w:rFonts w:ascii="Times New Roman" w:hAnsi="Times New Roman"/>
                <w:sz w:val="24"/>
                <w:szCs w:val="24"/>
              </w:rPr>
              <w:t>2</w:t>
            </w:r>
            <w:r w:rsidR="0073256F">
              <w:rPr>
                <w:rFonts w:ascii="Times New Roman" w:hAnsi="Times New Roman"/>
                <w:sz w:val="24"/>
                <w:szCs w:val="24"/>
              </w:rPr>
              <w:t>2</w:t>
            </w:r>
            <w:r w:rsidRPr="00253404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253404" w:rsidRPr="00253404" w14:paraId="077B509D" w14:textId="77777777" w:rsidTr="0045452E">
        <w:tc>
          <w:tcPr>
            <w:tcW w:w="8921" w:type="dxa"/>
          </w:tcPr>
          <w:p w14:paraId="65EE713E" w14:textId="77777777" w:rsidR="006667D2" w:rsidRPr="00253404" w:rsidRDefault="006667D2" w:rsidP="0045452E">
            <w:pPr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3404">
              <w:rPr>
                <w:rFonts w:ascii="Times New Roman" w:hAnsi="Times New Roman"/>
                <w:sz w:val="24"/>
                <w:szCs w:val="24"/>
              </w:rPr>
              <w:t>Pripomienky zasielať :</w:t>
            </w:r>
          </w:p>
        </w:tc>
      </w:tr>
      <w:tr w:rsidR="006667D2" w:rsidRPr="0037574F" w14:paraId="6F15744C" w14:textId="77777777" w:rsidTr="0045452E">
        <w:tc>
          <w:tcPr>
            <w:tcW w:w="8921" w:type="dxa"/>
          </w:tcPr>
          <w:p w14:paraId="20D03888" w14:textId="77777777" w:rsidR="006667D2" w:rsidRPr="0037574F" w:rsidRDefault="006667D2" w:rsidP="0045452E">
            <w:pPr>
              <w:widowControl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74F">
              <w:rPr>
                <w:rFonts w:ascii="Times New Roman" w:hAnsi="Times New Roman"/>
                <w:color w:val="000000"/>
                <w:sz w:val="24"/>
                <w:szCs w:val="24"/>
              </w:rPr>
              <w:t>- písomne na adresu: 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omov</w:t>
            </w:r>
            <w:r w:rsidRPr="00375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Klas, </w:t>
            </w:r>
            <w:proofErr w:type="spellStart"/>
            <w:r w:rsidRPr="0037574F">
              <w:rPr>
                <w:rFonts w:ascii="Times New Roman" w:hAnsi="Times New Roman"/>
                <w:color w:val="000000"/>
                <w:sz w:val="24"/>
                <w:szCs w:val="24"/>
              </w:rPr>
              <w:t>n.o</w:t>
            </w:r>
            <w:proofErr w:type="spellEnd"/>
            <w:r w:rsidRPr="00375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37574F">
              <w:rPr>
                <w:rFonts w:ascii="Times New Roman" w:hAnsi="Times New Roman"/>
                <w:color w:val="000000"/>
                <w:sz w:val="24"/>
                <w:szCs w:val="24"/>
              </w:rPr>
              <w:t>Nám.sv.Cyrila</w:t>
            </w:r>
            <w:proofErr w:type="spellEnd"/>
            <w:r w:rsidRPr="00375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 Metoda 6/8, 922 03 Vrbové</w:t>
            </w:r>
          </w:p>
        </w:tc>
      </w:tr>
      <w:tr w:rsidR="006667D2" w:rsidRPr="0037574F" w14:paraId="2AE2D792" w14:textId="77777777" w:rsidTr="0045452E">
        <w:tc>
          <w:tcPr>
            <w:tcW w:w="8921" w:type="dxa"/>
          </w:tcPr>
          <w:p w14:paraId="251B7EF9" w14:textId="77777777" w:rsidR="006667D2" w:rsidRPr="0037574F" w:rsidRDefault="006667D2" w:rsidP="0045452E">
            <w:pPr>
              <w:widowControl/>
              <w:spacing w:line="240" w:lineRule="auto"/>
              <w:ind w:firstLine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7574F">
              <w:rPr>
                <w:rFonts w:ascii="Times New Roman" w:hAnsi="Times New Roman"/>
                <w:color w:val="000000"/>
                <w:sz w:val="24"/>
                <w:szCs w:val="24"/>
              </w:rPr>
              <w:t>- elektronicky na adresu : ddklas@mail.t-com.sk</w:t>
            </w:r>
          </w:p>
        </w:tc>
      </w:tr>
      <w:tr w:rsidR="00253404" w:rsidRPr="00253404" w14:paraId="2B5AD4A1" w14:textId="77777777" w:rsidTr="0045452E">
        <w:tc>
          <w:tcPr>
            <w:tcW w:w="8921" w:type="dxa"/>
          </w:tcPr>
          <w:p w14:paraId="5B74CFF5" w14:textId="77777777" w:rsidR="006667D2" w:rsidRPr="00253404" w:rsidRDefault="006667D2" w:rsidP="0045452E">
            <w:pPr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3404">
              <w:rPr>
                <w:rFonts w:ascii="Times New Roman" w:hAnsi="Times New Roman"/>
                <w:sz w:val="24"/>
                <w:szCs w:val="24"/>
              </w:rPr>
              <w:t xml:space="preserve">- osobne v Domov Klas, </w:t>
            </w:r>
            <w:proofErr w:type="spellStart"/>
            <w:r w:rsidRPr="00253404">
              <w:rPr>
                <w:rFonts w:ascii="Times New Roman" w:hAnsi="Times New Roman"/>
                <w:sz w:val="24"/>
                <w:szCs w:val="24"/>
              </w:rPr>
              <w:t>n.o</w:t>
            </w:r>
            <w:proofErr w:type="spellEnd"/>
            <w:r w:rsidRPr="00253404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253404">
              <w:rPr>
                <w:rFonts w:ascii="Times New Roman" w:hAnsi="Times New Roman"/>
                <w:sz w:val="24"/>
                <w:szCs w:val="24"/>
              </w:rPr>
              <w:t>Nám.sv.Cyrila</w:t>
            </w:r>
            <w:proofErr w:type="spellEnd"/>
            <w:r w:rsidRPr="00253404">
              <w:rPr>
                <w:rFonts w:ascii="Times New Roman" w:hAnsi="Times New Roman"/>
                <w:sz w:val="24"/>
                <w:szCs w:val="24"/>
              </w:rPr>
              <w:t xml:space="preserve"> a Metoda 6/8 u Mgr. Juhásovej (1.poschodie)</w:t>
            </w:r>
          </w:p>
        </w:tc>
      </w:tr>
      <w:tr w:rsidR="00253404" w:rsidRPr="00253404" w14:paraId="367370FA" w14:textId="77777777" w:rsidTr="0045452E">
        <w:tc>
          <w:tcPr>
            <w:tcW w:w="8921" w:type="dxa"/>
          </w:tcPr>
          <w:p w14:paraId="569BEA2C" w14:textId="6CDB7A86" w:rsidR="006667D2" w:rsidRPr="00253404" w:rsidRDefault="006667D2" w:rsidP="0045452E">
            <w:pPr>
              <w:widowControl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3404">
              <w:rPr>
                <w:rFonts w:ascii="Times New Roman" w:hAnsi="Times New Roman"/>
                <w:sz w:val="24"/>
                <w:szCs w:val="24"/>
              </w:rPr>
              <w:t xml:space="preserve">Vyhodnotenie pripomienok k návrhu VZN uskutočnené dňa:          </w:t>
            </w:r>
            <w:r w:rsidR="0073256F">
              <w:rPr>
                <w:rFonts w:ascii="Times New Roman" w:hAnsi="Times New Roman"/>
                <w:sz w:val="24"/>
                <w:szCs w:val="24"/>
              </w:rPr>
              <w:t>24</w:t>
            </w:r>
            <w:r w:rsidR="00F072F3" w:rsidRPr="00253404">
              <w:rPr>
                <w:rFonts w:ascii="Times New Roman" w:hAnsi="Times New Roman"/>
                <w:sz w:val="24"/>
                <w:szCs w:val="24"/>
              </w:rPr>
              <w:t>.</w:t>
            </w:r>
            <w:r w:rsidR="00253404" w:rsidRPr="00253404">
              <w:rPr>
                <w:rFonts w:ascii="Times New Roman" w:hAnsi="Times New Roman"/>
                <w:sz w:val="24"/>
                <w:szCs w:val="24"/>
              </w:rPr>
              <w:t>0</w:t>
            </w:r>
            <w:r w:rsidR="0073256F">
              <w:rPr>
                <w:rFonts w:ascii="Times New Roman" w:hAnsi="Times New Roman"/>
                <w:sz w:val="24"/>
                <w:szCs w:val="24"/>
              </w:rPr>
              <w:t>5</w:t>
            </w:r>
            <w:r w:rsidR="00F072F3" w:rsidRPr="00253404">
              <w:rPr>
                <w:rFonts w:ascii="Times New Roman" w:hAnsi="Times New Roman"/>
                <w:sz w:val="24"/>
                <w:szCs w:val="24"/>
              </w:rPr>
              <w:t>.20</w:t>
            </w:r>
            <w:r w:rsidR="00CB35BC" w:rsidRPr="00253404">
              <w:rPr>
                <w:rFonts w:ascii="Times New Roman" w:hAnsi="Times New Roman"/>
                <w:sz w:val="24"/>
                <w:szCs w:val="24"/>
              </w:rPr>
              <w:t>2</w:t>
            </w:r>
            <w:r w:rsidR="0073256F">
              <w:rPr>
                <w:rFonts w:ascii="Times New Roman" w:hAnsi="Times New Roman"/>
                <w:sz w:val="24"/>
                <w:szCs w:val="24"/>
              </w:rPr>
              <w:t>2</w:t>
            </w:r>
            <w:r w:rsidRPr="00253404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</w:tr>
      <w:tr w:rsidR="00253404" w:rsidRPr="00253404" w14:paraId="7DF68CB1" w14:textId="77777777" w:rsidTr="0045452E">
        <w:tc>
          <w:tcPr>
            <w:tcW w:w="8921" w:type="dxa"/>
          </w:tcPr>
          <w:p w14:paraId="05C1FC3E" w14:textId="77777777" w:rsidR="006667D2" w:rsidRPr="00253404" w:rsidRDefault="006667D2" w:rsidP="0045452E">
            <w:pPr>
              <w:widowControl/>
              <w:spacing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5340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Schválené V</w:t>
            </w:r>
            <w:r w:rsidRPr="00253404">
              <w:rPr>
                <w:rFonts w:ascii="Times New Roman" w:hAnsi="Times New Roman"/>
                <w:b/>
                <w:iCs/>
                <w:sz w:val="24"/>
                <w:szCs w:val="24"/>
              </w:rPr>
              <w:t>šeobecne záväzné nariadenie</w:t>
            </w:r>
          </w:p>
        </w:tc>
      </w:tr>
      <w:tr w:rsidR="00253404" w:rsidRPr="00253404" w14:paraId="382FCB17" w14:textId="77777777" w:rsidTr="0045452E">
        <w:tc>
          <w:tcPr>
            <w:tcW w:w="8921" w:type="dxa"/>
          </w:tcPr>
          <w:p w14:paraId="76806F03" w14:textId="4AB5EBF8" w:rsidR="006667D2" w:rsidRPr="00253404" w:rsidRDefault="006667D2" w:rsidP="0045452E">
            <w:pPr>
              <w:widowControl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3404">
              <w:rPr>
                <w:rFonts w:ascii="Times New Roman" w:hAnsi="Times New Roman"/>
                <w:sz w:val="24"/>
                <w:szCs w:val="24"/>
              </w:rPr>
              <w:t xml:space="preserve">Na rokovaní </w:t>
            </w:r>
            <w:proofErr w:type="spellStart"/>
            <w:r w:rsidRPr="00253404">
              <w:rPr>
                <w:rFonts w:ascii="Times New Roman" w:hAnsi="Times New Roman"/>
                <w:sz w:val="24"/>
                <w:szCs w:val="24"/>
              </w:rPr>
              <w:t>MsZ</w:t>
            </w:r>
            <w:proofErr w:type="spellEnd"/>
            <w:r w:rsidRPr="00253404">
              <w:rPr>
                <w:rFonts w:ascii="Times New Roman" w:hAnsi="Times New Roman"/>
                <w:sz w:val="24"/>
                <w:szCs w:val="24"/>
              </w:rPr>
              <w:t xml:space="preserve"> mesta dňa:                                                 </w:t>
            </w:r>
            <w:r w:rsidR="00F072F3" w:rsidRPr="0025340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73256F">
              <w:rPr>
                <w:rFonts w:ascii="Times New Roman" w:hAnsi="Times New Roman"/>
                <w:sz w:val="24"/>
                <w:szCs w:val="24"/>
              </w:rPr>
              <w:t>25</w:t>
            </w:r>
            <w:r w:rsidR="00F072F3" w:rsidRPr="00253404">
              <w:rPr>
                <w:rFonts w:ascii="Times New Roman" w:hAnsi="Times New Roman"/>
                <w:sz w:val="24"/>
                <w:szCs w:val="24"/>
              </w:rPr>
              <w:t>.</w:t>
            </w:r>
            <w:r w:rsidR="00CB35BC" w:rsidRPr="00253404">
              <w:rPr>
                <w:rFonts w:ascii="Times New Roman" w:hAnsi="Times New Roman"/>
                <w:sz w:val="24"/>
                <w:szCs w:val="24"/>
              </w:rPr>
              <w:t>0</w:t>
            </w:r>
            <w:r w:rsidR="0073256F">
              <w:rPr>
                <w:rFonts w:ascii="Times New Roman" w:hAnsi="Times New Roman"/>
                <w:sz w:val="24"/>
                <w:szCs w:val="24"/>
              </w:rPr>
              <w:t>5</w:t>
            </w:r>
            <w:r w:rsidR="00F072F3" w:rsidRPr="00253404">
              <w:rPr>
                <w:rFonts w:ascii="Times New Roman" w:hAnsi="Times New Roman"/>
                <w:sz w:val="24"/>
                <w:szCs w:val="24"/>
              </w:rPr>
              <w:t>.20</w:t>
            </w:r>
            <w:r w:rsidR="00CB35BC" w:rsidRPr="00253404">
              <w:rPr>
                <w:rFonts w:ascii="Times New Roman" w:hAnsi="Times New Roman"/>
                <w:sz w:val="24"/>
                <w:szCs w:val="24"/>
              </w:rPr>
              <w:t>2</w:t>
            </w:r>
            <w:r w:rsidR="0073256F">
              <w:rPr>
                <w:rFonts w:ascii="Times New Roman" w:hAnsi="Times New Roman"/>
                <w:sz w:val="24"/>
                <w:szCs w:val="24"/>
              </w:rPr>
              <w:t>2</w:t>
            </w:r>
            <w:r w:rsidRPr="00253404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253404" w:rsidRPr="00253404" w14:paraId="334EF5A2" w14:textId="77777777" w:rsidTr="0045452E">
        <w:tc>
          <w:tcPr>
            <w:tcW w:w="8921" w:type="dxa"/>
          </w:tcPr>
          <w:p w14:paraId="1C8EF4B8" w14:textId="2DAFBB11" w:rsidR="006667D2" w:rsidRPr="00253404" w:rsidRDefault="006667D2" w:rsidP="0045452E">
            <w:pPr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3404">
              <w:rPr>
                <w:rFonts w:ascii="Times New Roman" w:hAnsi="Times New Roman"/>
                <w:sz w:val="24"/>
                <w:szCs w:val="24"/>
              </w:rPr>
              <w:t>Vyhlásené vyvesením na úradnej tabuli mesta dňa:</w:t>
            </w:r>
            <w:r w:rsidR="00F072F3" w:rsidRPr="00253404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73256F">
              <w:rPr>
                <w:rFonts w:ascii="Times New Roman" w:hAnsi="Times New Roman"/>
                <w:sz w:val="24"/>
                <w:szCs w:val="24"/>
              </w:rPr>
              <w:t>26</w:t>
            </w:r>
            <w:r w:rsidR="00F072F3" w:rsidRPr="00253404">
              <w:rPr>
                <w:rFonts w:ascii="Times New Roman" w:hAnsi="Times New Roman"/>
                <w:sz w:val="24"/>
                <w:szCs w:val="24"/>
              </w:rPr>
              <w:t>.</w:t>
            </w:r>
            <w:r w:rsidR="00253404" w:rsidRPr="00253404">
              <w:rPr>
                <w:rFonts w:ascii="Times New Roman" w:hAnsi="Times New Roman"/>
                <w:sz w:val="24"/>
                <w:szCs w:val="24"/>
              </w:rPr>
              <w:t>0</w:t>
            </w:r>
            <w:r w:rsidR="0073256F">
              <w:rPr>
                <w:rFonts w:ascii="Times New Roman" w:hAnsi="Times New Roman"/>
                <w:sz w:val="24"/>
                <w:szCs w:val="24"/>
              </w:rPr>
              <w:t>5</w:t>
            </w:r>
            <w:r w:rsidR="00F072F3" w:rsidRPr="00253404">
              <w:rPr>
                <w:rFonts w:ascii="Times New Roman" w:hAnsi="Times New Roman"/>
                <w:sz w:val="24"/>
                <w:szCs w:val="24"/>
              </w:rPr>
              <w:t>.20</w:t>
            </w:r>
            <w:r w:rsidR="00CB35BC" w:rsidRPr="00253404">
              <w:rPr>
                <w:rFonts w:ascii="Times New Roman" w:hAnsi="Times New Roman"/>
                <w:sz w:val="24"/>
                <w:szCs w:val="24"/>
              </w:rPr>
              <w:t>2</w:t>
            </w:r>
            <w:r w:rsidR="00732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3404" w:rsidRPr="00253404" w14:paraId="5A7F86BF" w14:textId="77777777" w:rsidTr="0045452E">
        <w:tc>
          <w:tcPr>
            <w:tcW w:w="8921" w:type="dxa"/>
          </w:tcPr>
          <w:p w14:paraId="773229EE" w14:textId="34DE27CF" w:rsidR="006667D2" w:rsidRPr="00253404" w:rsidRDefault="006667D2" w:rsidP="0045452E">
            <w:pPr>
              <w:widowControl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3404">
              <w:rPr>
                <w:rFonts w:ascii="Times New Roman" w:hAnsi="Times New Roman"/>
                <w:sz w:val="24"/>
                <w:szCs w:val="24"/>
              </w:rPr>
              <w:t xml:space="preserve">VZN nadobudne účinnosť dňom:                                                    </w:t>
            </w:r>
            <w:r w:rsidR="00F072F3" w:rsidRPr="00253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1D1">
              <w:rPr>
                <w:rFonts w:ascii="Times New Roman" w:hAnsi="Times New Roman"/>
                <w:sz w:val="24"/>
                <w:szCs w:val="24"/>
              </w:rPr>
              <w:t>01</w:t>
            </w:r>
            <w:r w:rsidR="0073256F">
              <w:rPr>
                <w:rFonts w:ascii="Times New Roman" w:hAnsi="Times New Roman"/>
                <w:sz w:val="24"/>
                <w:szCs w:val="24"/>
              </w:rPr>
              <w:t>.</w:t>
            </w:r>
            <w:r w:rsidR="00CB35BC" w:rsidRPr="00253404">
              <w:rPr>
                <w:rFonts w:ascii="Times New Roman" w:hAnsi="Times New Roman"/>
                <w:sz w:val="24"/>
                <w:szCs w:val="24"/>
              </w:rPr>
              <w:t>0</w:t>
            </w:r>
            <w:r w:rsidR="00BF71D1">
              <w:rPr>
                <w:rFonts w:ascii="Times New Roman" w:hAnsi="Times New Roman"/>
                <w:sz w:val="24"/>
                <w:szCs w:val="24"/>
              </w:rPr>
              <w:t>7</w:t>
            </w:r>
            <w:r w:rsidR="00951288" w:rsidRPr="00253404">
              <w:rPr>
                <w:rFonts w:ascii="Times New Roman" w:hAnsi="Times New Roman"/>
                <w:sz w:val="24"/>
                <w:szCs w:val="24"/>
              </w:rPr>
              <w:t>.20</w:t>
            </w:r>
            <w:r w:rsidR="00CB35BC" w:rsidRPr="00253404">
              <w:rPr>
                <w:rFonts w:ascii="Times New Roman" w:hAnsi="Times New Roman"/>
                <w:sz w:val="24"/>
                <w:szCs w:val="24"/>
              </w:rPr>
              <w:t>2</w:t>
            </w:r>
            <w:r w:rsidR="0073256F">
              <w:rPr>
                <w:rFonts w:ascii="Times New Roman" w:hAnsi="Times New Roman"/>
                <w:sz w:val="24"/>
                <w:szCs w:val="24"/>
              </w:rPr>
              <w:t>2</w:t>
            </w:r>
            <w:r w:rsidRPr="00253404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</w:tbl>
    <w:p w14:paraId="5027A25C" w14:textId="77777777" w:rsidR="00D63C13" w:rsidRDefault="00D63C13" w:rsidP="00D63C13">
      <w:pPr>
        <w:ind w:firstLine="0"/>
        <w:rPr>
          <w:rFonts w:ascii="Times New Roman" w:hAnsi="Times New Roman"/>
          <w:b/>
          <w:sz w:val="32"/>
          <w:szCs w:val="32"/>
        </w:rPr>
      </w:pPr>
    </w:p>
    <w:p w14:paraId="32A8A7CB" w14:textId="77777777" w:rsidR="0073256F" w:rsidRDefault="006667D2" w:rsidP="0073256F">
      <w:pPr>
        <w:spacing w:line="377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Návrh</w:t>
      </w:r>
      <w:r w:rsidR="0073256F">
        <w:rPr>
          <w:rFonts w:ascii="Times New Roman" w:hAnsi="Times New Roman"/>
          <w:b/>
          <w:sz w:val="32"/>
          <w:szCs w:val="32"/>
        </w:rPr>
        <w:t xml:space="preserve"> </w:t>
      </w:r>
    </w:p>
    <w:p w14:paraId="1B8C91CB" w14:textId="0E24BE63" w:rsidR="00D63C13" w:rsidRPr="0037574F" w:rsidRDefault="0073256F" w:rsidP="0073256F">
      <w:pPr>
        <w:spacing w:line="377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Dodatok č. 1 </w:t>
      </w:r>
    </w:p>
    <w:p w14:paraId="7AC1E193" w14:textId="524AD71C" w:rsidR="00A6339F" w:rsidRPr="0037574F" w:rsidRDefault="0073256F" w:rsidP="00A6339F">
      <w:pPr>
        <w:pStyle w:val="Nadpis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Vrazn"/>
          <w:rFonts w:ascii="Times New Roman" w:hAnsi="Times New Roman" w:cs="Times New Roman"/>
          <w:sz w:val="28"/>
          <w:szCs w:val="28"/>
        </w:rPr>
        <w:t xml:space="preserve"> </w:t>
      </w:r>
      <w:r w:rsidR="00A6339F" w:rsidRPr="0037574F">
        <w:rPr>
          <w:rStyle w:val="Vrazn"/>
          <w:rFonts w:ascii="Times New Roman" w:hAnsi="Times New Roman" w:cs="Times New Roman"/>
          <w:sz w:val="28"/>
          <w:szCs w:val="28"/>
        </w:rPr>
        <w:t>Všeobecne záväzné</w:t>
      </w:r>
      <w:r w:rsidR="006667D2">
        <w:rPr>
          <w:rStyle w:val="Vrazn"/>
          <w:rFonts w:ascii="Times New Roman" w:hAnsi="Times New Roman" w:cs="Times New Roman"/>
          <w:sz w:val="28"/>
          <w:szCs w:val="28"/>
        </w:rPr>
        <w:t>ho</w:t>
      </w:r>
      <w:r w:rsidR="00A6339F" w:rsidRPr="0037574F">
        <w:rPr>
          <w:rStyle w:val="Vrazn"/>
          <w:rFonts w:ascii="Times New Roman" w:hAnsi="Times New Roman" w:cs="Times New Roman"/>
          <w:sz w:val="28"/>
          <w:szCs w:val="28"/>
        </w:rPr>
        <w:t xml:space="preserve"> </w:t>
      </w:r>
      <w:r w:rsidR="006667D2">
        <w:rPr>
          <w:rStyle w:val="Vrazn"/>
          <w:rFonts w:ascii="Times New Roman" w:hAnsi="Times New Roman" w:cs="Times New Roman"/>
          <w:sz w:val="28"/>
          <w:szCs w:val="28"/>
        </w:rPr>
        <w:t>nariadenia</w:t>
      </w:r>
      <w:r w:rsidR="00A6339F" w:rsidRPr="0037574F">
        <w:rPr>
          <w:rStyle w:val="Vrazn"/>
          <w:rFonts w:ascii="Times New Roman" w:hAnsi="Times New Roman" w:cs="Times New Roman"/>
          <w:sz w:val="28"/>
          <w:szCs w:val="28"/>
        </w:rPr>
        <w:t xml:space="preserve"> mesta Vrbové</w:t>
      </w:r>
      <w:r w:rsidR="0081551B" w:rsidRPr="0037574F">
        <w:rPr>
          <w:rStyle w:val="Vrazn"/>
          <w:rFonts w:ascii="Times New Roman" w:hAnsi="Times New Roman" w:cs="Times New Roman"/>
          <w:sz w:val="28"/>
          <w:szCs w:val="28"/>
        </w:rPr>
        <w:t xml:space="preserve"> č.</w:t>
      </w:r>
      <w:r w:rsidR="00E12C7A">
        <w:rPr>
          <w:rStyle w:val="Vrazn"/>
          <w:rFonts w:ascii="Times New Roman" w:hAnsi="Times New Roman" w:cs="Times New Roman"/>
          <w:sz w:val="28"/>
          <w:szCs w:val="28"/>
        </w:rPr>
        <w:t xml:space="preserve"> </w:t>
      </w:r>
      <w:r w:rsidR="00CB03D8">
        <w:rPr>
          <w:rStyle w:val="Vrazn"/>
          <w:rFonts w:ascii="Times New Roman" w:hAnsi="Times New Roman" w:cs="Times New Roman"/>
          <w:sz w:val="28"/>
          <w:szCs w:val="28"/>
        </w:rPr>
        <w:t>2</w:t>
      </w:r>
      <w:r w:rsidR="00A6339F" w:rsidRPr="0037574F">
        <w:rPr>
          <w:rStyle w:val="Vrazn"/>
          <w:rFonts w:ascii="Times New Roman" w:hAnsi="Times New Roman" w:cs="Times New Roman"/>
          <w:sz w:val="28"/>
          <w:szCs w:val="28"/>
        </w:rPr>
        <w:t>/20</w:t>
      </w:r>
      <w:r w:rsidR="00A40A14">
        <w:rPr>
          <w:rStyle w:val="Vrazn"/>
          <w:rFonts w:ascii="Times New Roman" w:hAnsi="Times New Roman" w:cs="Times New Roman"/>
          <w:sz w:val="28"/>
          <w:szCs w:val="28"/>
        </w:rPr>
        <w:t>2</w:t>
      </w:r>
      <w:r w:rsidR="00CB03D8">
        <w:rPr>
          <w:rStyle w:val="Vrazn"/>
          <w:rFonts w:ascii="Times New Roman" w:hAnsi="Times New Roman" w:cs="Times New Roman"/>
          <w:sz w:val="28"/>
          <w:szCs w:val="28"/>
        </w:rPr>
        <w:t>1</w:t>
      </w:r>
    </w:p>
    <w:p w14:paraId="7AF7B385" w14:textId="77777777" w:rsidR="00E12C7A" w:rsidRDefault="0081551B" w:rsidP="006667D2">
      <w:pPr>
        <w:pStyle w:val="Nadpis3"/>
        <w:ind w:firstLine="0"/>
        <w:rPr>
          <w:rStyle w:val="Vrazn"/>
          <w:rFonts w:ascii="Times New Roman" w:hAnsi="Times New Roman" w:cs="Times New Roman"/>
          <w:sz w:val="28"/>
          <w:szCs w:val="28"/>
        </w:rPr>
      </w:pPr>
      <w:r w:rsidRPr="0037574F">
        <w:rPr>
          <w:rStyle w:val="Vrazn"/>
          <w:rFonts w:ascii="Times New Roman" w:hAnsi="Times New Roman" w:cs="Times New Roman"/>
          <w:sz w:val="28"/>
          <w:szCs w:val="28"/>
        </w:rPr>
        <w:t xml:space="preserve">o spôsobe určenia úhrady, výške úhrady a spôsobe platenia úhrady </w:t>
      </w:r>
    </w:p>
    <w:p w14:paraId="0BAEDD8C" w14:textId="5268DF9F" w:rsidR="00D63C13" w:rsidRPr="006667D2" w:rsidRDefault="0081551B" w:rsidP="006667D2">
      <w:pPr>
        <w:pStyle w:val="Nadpis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7574F">
        <w:rPr>
          <w:rStyle w:val="Vrazn"/>
          <w:rFonts w:ascii="Times New Roman" w:hAnsi="Times New Roman" w:cs="Times New Roman"/>
          <w:sz w:val="28"/>
          <w:szCs w:val="28"/>
        </w:rPr>
        <w:t>za sociálne sl</w:t>
      </w:r>
      <w:r w:rsidR="00D63C13">
        <w:rPr>
          <w:rStyle w:val="Vrazn"/>
          <w:rFonts w:ascii="Times New Roman" w:hAnsi="Times New Roman" w:cs="Times New Roman"/>
          <w:sz w:val="28"/>
          <w:szCs w:val="28"/>
        </w:rPr>
        <w:t xml:space="preserve">užby poskytované v Domove  Klas </w:t>
      </w:r>
      <w:r w:rsidRPr="0037574F">
        <w:rPr>
          <w:rStyle w:val="Vraz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74F">
        <w:rPr>
          <w:rStyle w:val="Vrazn"/>
          <w:rFonts w:ascii="Times New Roman" w:hAnsi="Times New Roman" w:cs="Times New Roman"/>
          <w:sz w:val="28"/>
          <w:szCs w:val="28"/>
        </w:rPr>
        <w:t>n.o</w:t>
      </w:r>
      <w:proofErr w:type="spellEnd"/>
      <w:r w:rsidR="00ED01DE">
        <w:rPr>
          <w:rStyle w:val="Vrazn"/>
          <w:rFonts w:ascii="Times New Roman" w:hAnsi="Times New Roman" w:cs="Times New Roman"/>
          <w:sz w:val="28"/>
          <w:szCs w:val="28"/>
        </w:rPr>
        <w:t>.</w:t>
      </w:r>
    </w:p>
    <w:p w14:paraId="4E75EA72" w14:textId="79693968" w:rsidR="00D63C13" w:rsidRPr="00F81839" w:rsidRDefault="00A6339F" w:rsidP="00F81839">
      <w:pPr>
        <w:pStyle w:val="Normlnywebov"/>
        <w:spacing w:line="360" w:lineRule="auto"/>
        <w:jc w:val="center"/>
      </w:pPr>
      <w:r w:rsidRPr="00F81839">
        <w:t xml:space="preserve">Mesto </w:t>
      </w:r>
      <w:r w:rsidR="00F52943" w:rsidRPr="00F81839">
        <w:t xml:space="preserve">Vrbové na základe samosprávnej pôsobnosti v súlade s ustanovením článku 67 </w:t>
      </w:r>
      <w:r w:rsidR="006204BD" w:rsidRPr="00F81839">
        <w:t xml:space="preserve">   </w:t>
      </w:r>
      <w:r w:rsidR="000F554D">
        <w:t xml:space="preserve">                   </w:t>
      </w:r>
      <w:r w:rsidR="006204BD" w:rsidRPr="00F81839">
        <w:t xml:space="preserve">  </w:t>
      </w:r>
      <w:r w:rsidR="00F52943" w:rsidRPr="00F81839">
        <w:t>a článku 68 Ústavy Slovenskej republiky č. 460/1992 Zb., podľa § 4 ods. 1 a  § 6 ods. 1 zákona č. 369/1990 Zb. o obecnom zriadení v znení nesko</w:t>
      </w:r>
      <w:r w:rsidR="0081551B" w:rsidRPr="00F81839">
        <w:t xml:space="preserve">rších predpisov, podľa </w:t>
      </w:r>
      <w:r w:rsidR="00F52943" w:rsidRPr="00F81839">
        <w:t xml:space="preserve">zákona </w:t>
      </w:r>
      <w:r w:rsidR="000F554D">
        <w:t xml:space="preserve">                </w:t>
      </w:r>
      <w:r w:rsidR="00F52943" w:rsidRPr="00F81839">
        <w:t xml:space="preserve">č. 448/2008 </w:t>
      </w:r>
      <w:proofErr w:type="spellStart"/>
      <w:r w:rsidR="00F52943" w:rsidRPr="00F81839">
        <w:t>Z.z</w:t>
      </w:r>
      <w:proofErr w:type="spellEnd"/>
      <w:r w:rsidR="00F52943" w:rsidRPr="00F81839">
        <w:t xml:space="preserve">. o sociálnych službách (ďalej len </w:t>
      </w:r>
      <w:r w:rsidR="00F96733" w:rsidRPr="00F81839">
        <w:t>„</w:t>
      </w:r>
      <w:r w:rsidR="00F52943" w:rsidRPr="00F81839">
        <w:t>zákon o sociálnych službách</w:t>
      </w:r>
      <w:r w:rsidR="00F96733" w:rsidRPr="00F81839">
        <w:t>“</w:t>
      </w:r>
      <w:r w:rsidR="00F52943" w:rsidRPr="00F81839">
        <w:t>) a</w:t>
      </w:r>
      <w:r w:rsidR="000F554D">
        <w:t xml:space="preserve"> </w:t>
      </w:r>
      <w:r w:rsidR="00F52943" w:rsidRPr="00F81839">
        <w:t xml:space="preserve"> o zmene a doplnení zákona č. 455/1991 Zb. o živnostenskom podnikaní (živnostenský zákon) v znení neskorších predpisov </w:t>
      </w:r>
      <w:r w:rsidRPr="00F81839">
        <w:t>vydáva toto všeobecne záväzné nariadenie :</w:t>
      </w:r>
    </w:p>
    <w:p w14:paraId="1CB00629" w14:textId="77777777" w:rsidR="006667D2" w:rsidRPr="00D63C13" w:rsidRDefault="00AC5503" w:rsidP="00D63C13">
      <w:pPr>
        <w:pStyle w:val="Normlnywebov"/>
        <w:spacing w:line="360" w:lineRule="auto"/>
        <w:jc w:val="both"/>
        <w:rPr>
          <w:b/>
          <w:bCs/>
        </w:rPr>
      </w:pPr>
      <w:r>
        <w:rPr>
          <w:b/>
          <w:bCs/>
          <w:noProof/>
          <w:color w:val="999999"/>
          <w:sz w:val="20"/>
          <w:lang w:val="cs-CZ" w:eastAsia="cs-CZ"/>
        </w:rPr>
        <w:pict w14:anchorId="410D0D36">
          <v:line id="_x0000_s2064" style="position:absolute;left:0;text-align:left;flip:y;z-index:251658240" from="-12pt,9.8pt" to="462pt,9.8pt" strokecolor="#969696" strokeweight="4.5pt">
            <v:stroke linestyle="thinThick"/>
          </v:line>
        </w:pict>
      </w:r>
    </w:p>
    <w:p w14:paraId="3D51C57B" w14:textId="77777777" w:rsidR="0051327A" w:rsidRDefault="0051327A" w:rsidP="0051327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511E5E4" w14:textId="38BF70C9" w:rsidR="0051327A" w:rsidRPr="003E5E32" w:rsidRDefault="00551610" w:rsidP="0055161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51327A" w:rsidRPr="003E5E32">
        <w:rPr>
          <w:rFonts w:ascii="Times New Roman" w:hAnsi="Times New Roman"/>
          <w:b/>
          <w:sz w:val="24"/>
          <w:szCs w:val="24"/>
        </w:rPr>
        <w:t>Čl. I</w:t>
      </w:r>
    </w:p>
    <w:p w14:paraId="1AAD0604" w14:textId="77777777" w:rsidR="0051327A" w:rsidRPr="003E5E32" w:rsidRDefault="0051327A" w:rsidP="0051327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7ACC850A" w14:textId="2CAD18F0" w:rsidR="0051327A" w:rsidRPr="0051327A" w:rsidRDefault="0051327A" w:rsidP="0051327A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1327A">
        <w:rPr>
          <w:rFonts w:ascii="Times New Roman" w:hAnsi="Times New Roman"/>
          <w:b/>
          <w:bCs/>
          <w:sz w:val="24"/>
          <w:szCs w:val="24"/>
        </w:rPr>
        <w:t xml:space="preserve">Všeobecne záväzné nariadenie mesta Vrbové č. </w:t>
      </w:r>
      <w:r w:rsidRPr="0051327A">
        <w:rPr>
          <w:rFonts w:ascii="Times New Roman" w:hAnsi="Times New Roman"/>
          <w:b/>
          <w:bCs/>
          <w:sz w:val="24"/>
          <w:szCs w:val="24"/>
        </w:rPr>
        <w:t>2</w:t>
      </w:r>
      <w:r w:rsidRPr="0051327A">
        <w:rPr>
          <w:rFonts w:ascii="Times New Roman" w:hAnsi="Times New Roman"/>
          <w:b/>
          <w:bCs/>
          <w:sz w:val="24"/>
          <w:szCs w:val="24"/>
        </w:rPr>
        <w:t>/20</w:t>
      </w:r>
      <w:r w:rsidRPr="0051327A">
        <w:rPr>
          <w:rFonts w:ascii="Times New Roman" w:hAnsi="Times New Roman"/>
          <w:b/>
          <w:bCs/>
          <w:sz w:val="24"/>
          <w:szCs w:val="24"/>
        </w:rPr>
        <w:t>21</w:t>
      </w:r>
      <w:r w:rsidRPr="0051327A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51327A">
        <w:rPr>
          <w:rStyle w:val="Vrazn"/>
          <w:rFonts w:ascii="Times New Roman" w:hAnsi="Times New Roman"/>
          <w:b w:val="0"/>
          <w:bCs w:val="0"/>
          <w:sz w:val="24"/>
          <w:szCs w:val="24"/>
        </w:rPr>
        <w:t xml:space="preserve">o spôsobe určenia úhrady, výške úhrady a spôsobe platenia úhrady za sociálne služby poskytované v Domove  Klas  </w:t>
      </w:r>
      <w:proofErr w:type="spellStart"/>
      <w:r w:rsidRPr="0051327A">
        <w:rPr>
          <w:rStyle w:val="Vrazn"/>
          <w:rFonts w:ascii="Times New Roman" w:hAnsi="Times New Roman"/>
          <w:b w:val="0"/>
          <w:bCs w:val="0"/>
          <w:sz w:val="24"/>
          <w:szCs w:val="24"/>
        </w:rPr>
        <w:t>n.o</w:t>
      </w:r>
      <w:proofErr w:type="spellEnd"/>
      <w:r w:rsidRPr="0051327A">
        <w:rPr>
          <w:rStyle w:val="Vrazn"/>
          <w:rFonts w:ascii="Times New Roman" w:hAnsi="Times New Roman"/>
          <w:b w:val="0"/>
          <w:bCs w:val="0"/>
          <w:sz w:val="24"/>
          <w:szCs w:val="24"/>
        </w:rPr>
        <w:t>.</w:t>
      </w:r>
      <w:r w:rsidRPr="0051327A">
        <w:rPr>
          <w:rStyle w:val="Vrazn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51327A">
        <w:rPr>
          <w:rStyle w:val="Siln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51327A">
        <w:rPr>
          <w:rFonts w:ascii="Times New Roman" w:hAnsi="Times New Roman"/>
          <w:sz w:val="24"/>
          <w:szCs w:val="24"/>
        </w:rPr>
        <w:t>sa mení a dopĺňa takto:</w:t>
      </w:r>
    </w:p>
    <w:p w14:paraId="1318DCAD" w14:textId="77777777" w:rsidR="0051327A" w:rsidRPr="000D15D3" w:rsidRDefault="0051327A" w:rsidP="0051327A">
      <w:pPr>
        <w:spacing w:line="240" w:lineRule="auto"/>
        <w:ind w:left="-5" w:firstLine="0"/>
        <w:jc w:val="both"/>
        <w:rPr>
          <w:rFonts w:ascii="Times New Roman" w:hAnsi="Times New Roman"/>
          <w:sz w:val="24"/>
          <w:szCs w:val="24"/>
        </w:rPr>
      </w:pPr>
    </w:p>
    <w:p w14:paraId="3BD69F0E" w14:textId="1156163B" w:rsidR="0051327A" w:rsidRDefault="0051327A" w:rsidP="0051327A">
      <w:pPr>
        <w:pStyle w:val="Odsekzoznamu"/>
        <w:numPr>
          <w:ilvl w:val="0"/>
          <w:numId w:val="36"/>
        </w:numPr>
        <w:tabs>
          <w:tab w:val="left" w:pos="360"/>
        </w:tabs>
        <w:ind w:left="284" w:hanging="284"/>
        <w:jc w:val="both"/>
      </w:pPr>
      <w:r>
        <w:rPr>
          <w:b/>
        </w:rPr>
        <w:t xml:space="preserve">Článok </w:t>
      </w:r>
      <w:r>
        <w:rPr>
          <w:b/>
        </w:rPr>
        <w:t>IV</w:t>
      </w:r>
      <w:r w:rsidRPr="000D15D3">
        <w:rPr>
          <w:b/>
        </w:rPr>
        <w:t>.</w:t>
      </w:r>
      <w:r>
        <w:rPr>
          <w:b/>
        </w:rPr>
        <w:t xml:space="preserve">, § 7 </w:t>
      </w:r>
      <w:r w:rsidRPr="000D15D3">
        <w:rPr>
          <w:bCs/>
        </w:rPr>
        <w:t xml:space="preserve">sa mení a dopĺňa </w:t>
      </w:r>
      <w:r>
        <w:rPr>
          <w:bCs/>
        </w:rPr>
        <w:t xml:space="preserve">o nové body 3.  a   4. </w:t>
      </w:r>
      <w:r w:rsidRPr="000D15D3">
        <w:rPr>
          <w:bCs/>
        </w:rPr>
        <w:t>nasledovne</w:t>
      </w:r>
      <w:r w:rsidRPr="000D15D3">
        <w:t xml:space="preserve"> :</w:t>
      </w:r>
    </w:p>
    <w:p w14:paraId="33A0BD7E" w14:textId="77777777" w:rsidR="0051327A" w:rsidRPr="000D15D3" w:rsidRDefault="0051327A" w:rsidP="0051327A">
      <w:pPr>
        <w:pStyle w:val="Odsekzoznamu"/>
        <w:tabs>
          <w:tab w:val="left" w:pos="360"/>
        </w:tabs>
        <w:ind w:left="284"/>
        <w:jc w:val="both"/>
      </w:pPr>
    </w:p>
    <w:p w14:paraId="523C0D7E" w14:textId="54010086" w:rsidR="0051327A" w:rsidRPr="0051327A" w:rsidRDefault="0051327A" w:rsidP="0051327A">
      <w:pPr>
        <w:pStyle w:val="Zarkazkladnhotextu2"/>
        <w:ind w:firstLine="0"/>
        <w:rPr>
          <w:rFonts w:ascii="Times New Roman" w:hAnsi="Times New Roman" w:cs="Times New Roman"/>
          <w:sz w:val="24"/>
          <w:szCs w:val="24"/>
        </w:rPr>
      </w:pPr>
      <w:r w:rsidRPr="0051327A">
        <w:rPr>
          <w:rFonts w:ascii="Times New Roman" w:hAnsi="Times New Roman" w:cs="Times New Roman"/>
          <w:b/>
          <w:bCs/>
          <w:sz w:val="24"/>
          <w:szCs w:val="24"/>
        </w:rPr>
        <w:t xml:space="preserve">Bod 3. </w:t>
      </w:r>
      <w:r w:rsidRPr="0051327A">
        <w:rPr>
          <w:rFonts w:ascii="Times New Roman" w:hAnsi="Times New Roman" w:cs="Times New Roman"/>
          <w:sz w:val="24"/>
          <w:szCs w:val="24"/>
        </w:rPr>
        <w:t xml:space="preserve">Neobsadené miesto v Domove Klas </w:t>
      </w:r>
      <w:proofErr w:type="spellStart"/>
      <w:r w:rsidRPr="0051327A">
        <w:rPr>
          <w:rFonts w:ascii="Times New Roman" w:hAnsi="Times New Roman" w:cs="Times New Roman"/>
          <w:sz w:val="24"/>
          <w:szCs w:val="24"/>
        </w:rPr>
        <w:t>n.o</w:t>
      </w:r>
      <w:proofErr w:type="spellEnd"/>
      <w:r w:rsidRPr="0051327A">
        <w:rPr>
          <w:rFonts w:ascii="Times New Roman" w:hAnsi="Times New Roman" w:cs="Times New Roman"/>
          <w:sz w:val="24"/>
          <w:szCs w:val="24"/>
        </w:rPr>
        <w:t xml:space="preserve">. sa prednostne poskytne fyzickej osobe </w:t>
      </w:r>
      <w:r w:rsidR="0055161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1327A">
        <w:rPr>
          <w:rFonts w:ascii="Times New Roman" w:hAnsi="Times New Roman" w:cs="Times New Roman"/>
          <w:sz w:val="24"/>
          <w:szCs w:val="24"/>
        </w:rPr>
        <w:t>s trvalým pobytom na území mesta Vrbové.</w:t>
      </w:r>
    </w:p>
    <w:p w14:paraId="64DE8D56" w14:textId="77777777" w:rsidR="0051327A" w:rsidRPr="0051327A" w:rsidRDefault="0051327A" w:rsidP="0051327A">
      <w:pPr>
        <w:pStyle w:val="Zarkazkladnhotextu2"/>
        <w:ind w:firstLine="0"/>
        <w:rPr>
          <w:rFonts w:ascii="Times New Roman" w:hAnsi="Times New Roman" w:cs="Times New Roman"/>
          <w:sz w:val="24"/>
          <w:szCs w:val="24"/>
        </w:rPr>
      </w:pPr>
    </w:p>
    <w:p w14:paraId="48E11207" w14:textId="1448F8A6" w:rsidR="0051327A" w:rsidRPr="0051327A" w:rsidRDefault="0051327A" w:rsidP="0051327A">
      <w:pPr>
        <w:pStyle w:val="Zarkazkladnhotextu2"/>
        <w:ind w:firstLine="0"/>
        <w:rPr>
          <w:rFonts w:ascii="Times New Roman" w:hAnsi="Times New Roman" w:cs="Times New Roman"/>
          <w:sz w:val="24"/>
          <w:szCs w:val="24"/>
        </w:rPr>
      </w:pPr>
      <w:r w:rsidRPr="0051327A">
        <w:rPr>
          <w:rFonts w:ascii="Times New Roman" w:hAnsi="Times New Roman" w:cs="Times New Roman"/>
          <w:b/>
          <w:bCs/>
          <w:sz w:val="24"/>
          <w:szCs w:val="24"/>
        </w:rPr>
        <w:t xml:space="preserve">Bod </w:t>
      </w:r>
      <w:r w:rsidRPr="0051327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4.</w:t>
      </w:r>
      <w:r w:rsidRPr="0051327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51327A">
        <w:rPr>
          <w:rFonts w:ascii="Times New Roman" w:hAnsi="Times New Roman" w:cs="Times New Roman"/>
          <w:sz w:val="24"/>
          <w:szCs w:val="24"/>
        </w:rPr>
        <w:t>Mesto Vrbové v rozsahu svojej pôsobnosti poskytne alebo zabezpečí poskytovanie sociálnej služby fyzickej osobe s trvalým pobytom na území mesta bezodkladne, ak je jej život alebo zdravie vážne ohrozen</w:t>
      </w:r>
      <w:r w:rsidR="00551610">
        <w:rPr>
          <w:rFonts w:ascii="Times New Roman" w:hAnsi="Times New Roman" w:cs="Times New Roman"/>
          <w:sz w:val="24"/>
          <w:szCs w:val="24"/>
        </w:rPr>
        <w:t>ý</w:t>
      </w:r>
      <w:r w:rsidRPr="0051327A">
        <w:rPr>
          <w:rFonts w:ascii="Times New Roman" w:hAnsi="Times New Roman" w:cs="Times New Roman"/>
          <w:sz w:val="24"/>
          <w:szCs w:val="24"/>
        </w:rPr>
        <w:t xml:space="preserve">, ak fyzická osoba nemá zabezpečené nevyhnutné podmienky na uspokojovanie základných životných potrieb, alebo ak fyzická osoba odkázaná na pomoc inej fyzickej osoby skončila pobyt v zariadení podľa osobitného predpisu a nemá zabezpečené podmienky na bývanie v prirodzenom rodinnom prostredí. V prvom rade ak bude neobsadené miesto v Domove Klas </w:t>
      </w:r>
      <w:proofErr w:type="spellStart"/>
      <w:r w:rsidRPr="0051327A">
        <w:rPr>
          <w:rFonts w:ascii="Times New Roman" w:hAnsi="Times New Roman" w:cs="Times New Roman"/>
          <w:sz w:val="24"/>
          <w:szCs w:val="24"/>
        </w:rPr>
        <w:t>n.o</w:t>
      </w:r>
      <w:proofErr w:type="spellEnd"/>
      <w:r w:rsidRPr="0051327A">
        <w:rPr>
          <w:rFonts w:ascii="Times New Roman" w:hAnsi="Times New Roman" w:cs="Times New Roman"/>
          <w:sz w:val="24"/>
          <w:szCs w:val="24"/>
        </w:rPr>
        <w:t xml:space="preserve">., </w:t>
      </w:r>
      <w:r w:rsidR="00551610">
        <w:rPr>
          <w:rFonts w:ascii="Times New Roman" w:hAnsi="Times New Roman" w:cs="Times New Roman"/>
          <w:sz w:val="24"/>
          <w:szCs w:val="24"/>
        </w:rPr>
        <w:t xml:space="preserve"> </w:t>
      </w:r>
      <w:r w:rsidRPr="0051327A">
        <w:rPr>
          <w:rFonts w:ascii="Times New Roman" w:hAnsi="Times New Roman" w:cs="Times New Roman"/>
          <w:sz w:val="24"/>
          <w:szCs w:val="24"/>
        </w:rPr>
        <w:t>alebo v inom zariadení.</w:t>
      </w:r>
    </w:p>
    <w:p w14:paraId="576A5C27" w14:textId="77777777" w:rsidR="00C22362" w:rsidRPr="006441D5" w:rsidRDefault="00C22362" w:rsidP="00C22362">
      <w:pPr>
        <w:pStyle w:val="Default"/>
        <w:rPr>
          <w:color w:val="00B0F0"/>
        </w:rPr>
      </w:pPr>
    </w:p>
    <w:p w14:paraId="760D52AE" w14:textId="77777777" w:rsidR="00C22362" w:rsidRPr="006441D5" w:rsidRDefault="00C22362" w:rsidP="00C22362">
      <w:pPr>
        <w:pStyle w:val="Zarkazkladnhotextu2"/>
        <w:rPr>
          <w:rFonts w:ascii="Times New Roman" w:eastAsia="SimSun" w:hAnsi="Times New Roman" w:cs="Times New Roman"/>
          <w:color w:val="00B0F0"/>
          <w:sz w:val="24"/>
          <w:szCs w:val="24"/>
          <w:lang w:eastAsia="zh-CN"/>
        </w:rPr>
      </w:pPr>
    </w:p>
    <w:p w14:paraId="722C2661" w14:textId="77777777" w:rsidR="00BB7B8D" w:rsidRDefault="00BB7B8D" w:rsidP="00551610">
      <w:pPr>
        <w:spacing w:line="240" w:lineRule="auto"/>
        <w:ind w:left="-5" w:firstLine="725"/>
        <w:jc w:val="center"/>
        <w:rPr>
          <w:rFonts w:ascii="Times New Roman" w:hAnsi="Times New Roman"/>
          <w:b/>
          <w:bCs/>
          <w:sz w:val="24"/>
          <w:szCs w:val="24"/>
        </w:rPr>
      </w:pPr>
      <w:r w:rsidRPr="00A05D10">
        <w:rPr>
          <w:rFonts w:ascii="Times New Roman" w:hAnsi="Times New Roman"/>
          <w:b/>
          <w:bCs/>
          <w:sz w:val="24"/>
          <w:szCs w:val="24"/>
        </w:rPr>
        <w:t>Čl. II</w:t>
      </w:r>
    </w:p>
    <w:p w14:paraId="22C94DDA" w14:textId="77777777" w:rsidR="00BB7B8D" w:rsidRDefault="00BB7B8D" w:rsidP="00551610">
      <w:pPr>
        <w:spacing w:line="240" w:lineRule="auto"/>
        <w:ind w:left="-5" w:firstLine="72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Platnosť  a  účinnosť</w:t>
      </w:r>
    </w:p>
    <w:p w14:paraId="0C836425" w14:textId="77777777" w:rsidR="00C22362" w:rsidRPr="006441D5" w:rsidRDefault="00C22362" w:rsidP="00C22362">
      <w:pPr>
        <w:pStyle w:val="Zarkazkladnhotextu2"/>
        <w:rPr>
          <w:rFonts w:ascii="Times New Roman" w:eastAsia="SimSun" w:hAnsi="Times New Roman" w:cs="Times New Roman"/>
          <w:color w:val="00B0F0"/>
          <w:lang w:eastAsia="zh-CN"/>
        </w:rPr>
      </w:pPr>
    </w:p>
    <w:p w14:paraId="471DC3BF" w14:textId="0B52A464" w:rsidR="00F81839" w:rsidRPr="00450BEB" w:rsidRDefault="00F81839" w:rsidP="00F3512B">
      <w:pPr>
        <w:pStyle w:val="Nadpis3"/>
        <w:numPr>
          <w:ilvl w:val="0"/>
          <w:numId w:val="35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450BEB">
        <w:rPr>
          <w:rFonts w:ascii="Times New Roman" w:hAnsi="Times New Roman" w:cs="Times New Roman"/>
        </w:rPr>
        <w:t xml:space="preserve">Dodatok č. 1 k Všeobecne záväznému nariadeniu mesta Vrbové č. </w:t>
      </w:r>
      <w:r w:rsidR="00F3512B">
        <w:rPr>
          <w:rFonts w:ascii="Times New Roman" w:hAnsi="Times New Roman" w:cs="Times New Roman"/>
        </w:rPr>
        <w:t>2</w:t>
      </w:r>
      <w:r w:rsidRPr="00450BEB">
        <w:rPr>
          <w:rFonts w:ascii="Times New Roman" w:hAnsi="Times New Roman" w:cs="Times New Roman"/>
        </w:rPr>
        <w:t>/20</w:t>
      </w:r>
      <w:r w:rsidR="00F3512B">
        <w:rPr>
          <w:rFonts w:ascii="Times New Roman" w:hAnsi="Times New Roman" w:cs="Times New Roman"/>
        </w:rPr>
        <w:t>21</w:t>
      </w:r>
      <w:r w:rsidRPr="00450BEB">
        <w:rPr>
          <w:rFonts w:ascii="Times New Roman" w:hAnsi="Times New Roman" w:cs="Times New Roman"/>
        </w:rPr>
        <w:t xml:space="preserve"> </w:t>
      </w:r>
      <w:r w:rsidR="00450BEB" w:rsidRPr="00450BEB">
        <w:rPr>
          <w:rStyle w:val="Vrazn"/>
          <w:rFonts w:ascii="Times New Roman" w:hAnsi="Times New Roman" w:cs="Times New Roman"/>
          <w:b w:val="0"/>
          <w:bCs w:val="0"/>
        </w:rPr>
        <w:t xml:space="preserve">o spôsobe určenia úhrady, výške úhrady a spôsobe platenia úhrady za sociálne služby poskytované v Domove  Klas  </w:t>
      </w:r>
      <w:proofErr w:type="spellStart"/>
      <w:r w:rsidR="00450BEB" w:rsidRPr="00450BEB">
        <w:rPr>
          <w:rStyle w:val="Vrazn"/>
          <w:rFonts w:ascii="Times New Roman" w:hAnsi="Times New Roman" w:cs="Times New Roman"/>
          <w:b w:val="0"/>
          <w:bCs w:val="0"/>
        </w:rPr>
        <w:t>n.o</w:t>
      </w:r>
      <w:proofErr w:type="spellEnd"/>
      <w:r w:rsidR="00F3512B">
        <w:rPr>
          <w:rStyle w:val="Vrazn"/>
          <w:rFonts w:ascii="Times New Roman" w:hAnsi="Times New Roman" w:cs="Times New Roman"/>
          <w:b w:val="0"/>
          <w:bCs w:val="0"/>
        </w:rPr>
        <w:t>.</w:t>
      </w:r>
      <w:r w:rsidRPr="00450BEB">
        <w:rPr>
          <w:rFonts w:ascii="Times New Roman" w:hAnsi="Times New Roman" w:cs="Times New Roman"/>
          <w:color w:val="00B0F0"/>
        </w:rPr>
        <w:t xml:space="preserve"> </w:t>
      </w:r>
      <w:r w:rsidR="00450BEB">
        <w:rPr>
          <w:rFonts w:ascii="Times New Roman" w:hAnsi="Times New Roman" w:cs="Times New Roman"/>
          <w:color w:val="00B0F0"/>
        </w:rPr>
        <w:t xml:space="preserve">  </w:t>
      </w:r>
      <w:r w:rsidRPr="00450BEB">
        <w:rPr>
          <w:rFonts w:ascii="Times New Roman" w:hAnsi="Times New Roman" w:cs="Times New Roman"/>
        </w:rPr>
        <w:t>bol schválený Mestským zastupiteľstvom vo Vrbovom</w:t>
      </w:r>
      <w:r w:rsidRPr="00450BEB">
        <w:rPr>
          <w:rFonts w:ascii="Times New Roman" w:hAnsi="Times New Roman"/>
        </w:rPr>
        <w:t xml:space="preserve"> uznesením</w:t>
      </w:r>
      <w:r w:rsidR="00450BEB">
        <w:rPr>
          <w:rFonts w:ascii="Times New Roman" w:hAnsi="Times New Roman"/>
        </w:rPr>
        <w:t xml:space="preserve">                  </w:t>
      </w:r>
      <w:r w:rsidRPr="00450BEB">
        <w:rPr>
          <w:rFonts w:ascii="Times New Roman" w:hAnsi="Times New Roman"/>
        </w:rPr>
        <w:t xml:space="preserve"> č. </w:t>
      </w:r>
      <w:r w:rsidRPr="00450BEB">
        <w:rPr>
          <w:rFonts w:ascii="Times New Roman" w:hAnsi="Times New Roman"/>
          <w:color w:val="FF0000"/>
        </w:rPr>
        <w:t>xxx/V/2022</w:t>
      </w:r>
      <w:r w:rsidRPr="00450BEB">
        <w:rPr>
          <w:rFonts w:ascii="Times New Roman" w:hAnsi="Times New Roman"/>
        </w:rPr>
        <w:t xml:space="preserve"> zo dňa </w:t>
      </w:r>
      <w:r w:rsidR="00450BEB">
        <w:rPr>
          <w:rFonts w:ascii="Times New Roman" w:hAnsi="Times New Roman"/>
        </w:rPr>
        <w:t>25</w:t>
      </w:r>
      <w:r w:rsidRPr="00450BEB">
        <w:rPr>
          <w:rFonts w:ascii="Times New Roman" w:hAnsi="Times New Roman"/>
        </w:rPr>
        <w:t>.0</w:t>
      </w:r>
      <w:r w:rsidR="00450BEB">
        <w:rPr>
          <w:rFonts w:ascii="Times New Roman" w:hAnsi="Times New Roman"/>
        </w:rPr>
        <w:t>5</w:t>
      </w:r>
      <w:r w:rsidRPr="00450BEB">
        <w:rPr>
          <w:rFonts w:ascii="Times New Roman" w:hAnsi="Times New Roman"/>
        </w:rPr>
        <w:t xml:space="preserve">.2022.  Platnosť nadobúda podpísaním primátorky mesta a vyvesením na úradnej tabuli MsÚ po dobu 15 dní  a  účinnosť nadobúda dňom  </w:t>
      </w:r>
      <w:r w:rsidR="00BF71D1">
        <w:rPr>
          <w:rFonts w:ascii="Times New Roman" w:hAnsi="Times New Roman"/>
        </w:rPr>
        <w:t>01</w:t>
      </w:r>
      <w:r w:rsidRPr="00450BEB">
        <w:rPr>
          <w:rFonts w:ascii="Times New Roman" w:hAnsi="Times New Roman"/>
        </w:rPr>
        <w:t>.0</w:t>
      </w:r>
      <w:r w:rsidR="00BF71D1">
        <w:rPr>
          <w:rFonts w:ascii="Times New Roman" w:hAnsi="Times New Roman"/>
        </w:rPr>
        <w:t>7</w:t>
      </w:r>
      <w:r w:rsidRPr="00450BEB">
        <w:rPr>
          <w:rFonts w:ascii="Times New Roman" w:hAnsi="Times New Roman"/>
        </w:rPr>
        <w:t>.2022.</w:t>
      </w:r>
    </w:p>
    <w:p w14:paraId="5BEB419D" w14:textId="77777777" w:rsidR="00F81839" w:rsidRDefault="00F81839" w:rsidP="00F818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90E3576" w14:textId="3558F03C" w:rsidR="00BF71D1" w:rsidRPr="00BF71D1" w:rsidRDefault="00F81839" w:rsidP="00BF71D1">
      <w:pPr>
        <w:pStyle w:val="Zkladntext"/>
        <w:numPr>
          <w:ilvl w:val="0"/>
          <w:numId w:val="35"/>
        </w:numPr>
        <w:rPr>
          <w:rFonts w:ascii="Times New Roman" w:hAnsi="Times New Roman" w:cs="Times New Roman"/>
          <w:bCs/>
          <w:sz w:val="24"/>
          <w:szCs w:val="24"/>
        </w:rPr>
      </w:pPr>
      <w:r w:rsidRPr="00BF71D1">
        <w:rPr>
          <w:rFonts w:ascii="Times New Roman" w:hAnsi="Times New Roman" w:cs="Times New Roman"/>
          <w:sz w:val="24"/>
          <w:szCs w:val="24"/>
        </w:rPr>
        <w:t>Nadobudnutím účinnosti Dodatku č. 1 sa mení a </w:t>
      </w:r>
      <w:r w:rsidR="00F3512B" w:rsidRPr="00BF71D1">
        <w:rPr>
          <w:rFonts w:ascii="Times New Roman" w:hAnsi="Times New Roman" w:cs="Times New Roman"/>
          <w:sz w:val="24"/>
          <w:szCs w:val="24"/>
        </w:rPr>
        <w:t xml:space="preserve"> </w:t>
      </w:r>
      <w:r w:rsidRPr="00BF71D1">
        <w:rPr>
          <w:rFonts w:ascii="Times New Roman" w:hAnsi="Times New Roman" w:cs="Times New Roman"/>
          <w:sz w:val="24"/>
          <w:szCs w:val="24"/>
        </w:rPr>
        <w:t xml:space="preserve">dopĺňa článok </w:t>
      </w:r>
      <w:r w:rsidR="00BF71D1" w:rsidRPr="00BF71D1">
        <w:rPr>
          <w:rFonts w:ascii="Times New Roman" w:hAnsi="Times New Roman" w:cs="Times New Roman"/>
          <w:sz w:val="24"/>
          <w:szCs w:val="24"/>
        </w:rPr>
        <w:t>IV., § 7</w:t>
      </w:r>
      <w:r w:rsidRPr="00BF71D1">
        <w:rPr>
          <w:rFonts w:ascii="Times New Roman" w:hAnsi="Times New Roman" w:cs="Times New Roman"/>
          <w:sz w:val="24"/>
          <w:szCs w:val="24"/>
        </w:rPr>
        <w:t xml:space="preserve">, bod </w:t>
      </w:r>
      <w:r w:rsidR="00BF71D1" w:rsidRPr="00BF71D1">
        <w:rPr>
          <w:rFonts w:ascii="Times New Roman" w:hAnsi="Times New Roman" w:cs="Times New Roman"/>
          <w:sz w:val="24"/>
          <w:szCs w:val="24"/>
        </w:rPr>
        <w:t xml:space="preserve">3  a  4 </w:t>
      </w:r>
      <w:r w:rsidRPr="00BF71D1">
        <w:rPr>
          <w:rFonts w:ascii="Times New Roman" w:hAnsi="Times New Roman" w:cs="Times New Roman"/>
          <w:sz w:val="24"/>
          <w:szCs w:val="24"/>
        </w:rPr>
        <w:t xml:space="preserve"> Všeobecne záväzného nariadenia č. </w:t>
      </w:r>
      <w:r w:rsidR="00F3512B" w:rsidRPr="00BF71D1">
        <w:rPr>
          <w:rFonts w:ascii="Times New Roman" w:hAnsi="Times New Roman" w:cs="Times New Roman"/>
          <w:sz w:val="24"/>
          <w:szCs w:val="24"/>
        </w:rPr>
        <w:t>2</w:t>
      </w:r>
      <w:r w:rsidRPr="00BF71D1">
        <w:rPr>
          <w:rFonts w:ascii="Times New Roman" w:hAnsi="Times New Roman" w:cs="Times New Roman"/>
          <w:sz w:val="24"/>
          <w:szCs w:val="24"/>
        </w:rPr>
        <w:t>/20</w:t>
      </w:r>
      <w:r w:rsidR="00F3512B" w:rsidRPr="00BF71D1">
        <w:rPr>
          <w:rFonts w:ascii="Times New Roman" w:hAnsi="Times New Roman" w:cs="Times New Roman"/>
          <w:sz w:val="24"/>
          <w:szCs w:val="24"/>
        </w:rPr>
        <w:t>21</w:t>
      </w:r>
      <w:r w:rsidRPr="00BF71D1">
        <w:rPr>
          <w:rFonts w:ascii="Times New Roman" w:hAnsi="Times New Roman" w:cs="Times New Roman"/>
          <w:sz w:val="24"/>
          <w:szCs w:val="24"/>
        </w:rPr>
        <w:t xml:space="preserve"> </w:t>
      </w:r>
      <w:r w:rsidR="00F3512B" w:rsidRPr="00BF71D1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o spôsobe určenia úhrady, výške úhrady a spôsobe platenia úhrady za sociálne služby poskytované v Domove  Klas  </w:t>
      </w:r>
      <w:proofErr w:type="spellStart"/>
      <w:r w:rsidR="00F3512B" w:rsidRPr="00BF71D1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n.o</w:t>
      </w:r>
      <w:proofErr w:type="spellEnd"/>
      <w:r w:rsidRPr="00BF71D1">
        <w:rPr>
          <w:rFonts w:ascii="Times New Roman" w:hAnsi="Times New Roman" w:cs="Times New Roman"/>
          <w:sz w:val="24"/>
          <w:szCs w:val="24"/>
        </w:rPr>
        <w:t>.</w:t>
      </w:r>
      <w:r w:rsidR="00BF71D1" w:rsidRPr="00BF71D1">
        <w:rPr>
          <w:rFonts w:ascii="Times New Roman" w:hAnsi="Times New Roman" w:cs="Times New Roman"/>
          <w:sz w:val="24"/>
          <w:szCs w:val="24"/>
        </w:rPr>
        <w:t xml:space="preserve">  a  </w:t>
      </w:r>
      <w:r w:rsidR="00BF71D1" w:rsidRPr="00BF71D1">
        <w:rPr>
          <w:rFonts w:ascii="Times New Roman" w:hAnsi="Times New Roman" w:cs="Times New Roman"/>
          <w:sz w:val="24"/>
          <w:szCs w:val="24"/>
        </w:rPr>
        <w:t xml:space="preserve">stráca platnosť Príloha č.1, Príloha č. 2 </w:t>
      </w:r>
      <w:r w:rsidR="00BF71D1">
        <w:rPr>
          <w:rFonts w:ascii="Times New Roman" w:hAnsi="Times New Roman" w:cs="Times New Roman"/>
          <w:sz w:val="24"/>
          <w:szCs w:val="24"/>
        </w:rPr>
        <w:t xml:space="preserve"> </w:t>
      </w:r>
      <w:r w:rsidR="00BF71D1" w:rsidRPr="00BF71D1">
        <w:rPr>
          <w:rFonts w:ascii="Times New Roman" w:hAnsi="Times New Roman" w:cs="Times New Roman"/>
          <w:sz w:val="24"/>
          <w:szCs w:val="24"/>
        </w:rPr>
        <w:t>a </w:t>
      </w:r>
      <w:r w:rsidR="00BF71D1">
        <w:rPr>
          <w:rFonts w:ascii="Times New Roman" w:hAnsi="Times New Roman" w:cs="Times New Roman"/>
          <w:sz w:val="24"/>
          <w:szCs w:val="24"/>
        </w:rPr>
        <w:t xml:space="preserve"> </w:t>
      </w:r>
      <w:r w:rsidR="00BF71D1" w:rsidRPr="00BF71D1">
        <w:rPr>
          <w:rFonts w:ascii="Times New Roman" w:hAnsi="Times New Roman" w:cs="Times New Roman"/>
          <w:sz w:val="24"/>
          <w:szCs w:val="24"/>
        </w:rPr>
        <w:t>Príloha č. 3 VZN 2/2021.</w:t>
      </w:r>
      <w:r w:rsidR="00BF71D1">
        <w:rPr>
          <w:rFonts w:ascii="Times New Roman" w:hAnsi="Times New Roman" w:cs="Times New Roman"/>
          <w:sz w:val="24"/>
          <w:szCs w:val="24"/>
        </w:rPr>
        <w:t xml:space="preserve"> </w:t>
      </w:r>
      <w:r w:rsidR="00BF71D1" w:rsidRPr="00BF71D1">
        <w:rPr>
          <w:rFonts w:ascii="Times New Roman" w:hAnsi="Times New Roman" w:cs="Times New Roman"/>
          <w:sz w:val="24"/>
          <w:szCs w:val="24"/>
        </w:rPr>
        <w:t xml:space="preserve"> Ostatné ustanovenia VZN č. 2/2021</w:t>
      </w:r>
      <w:r w:rsidR="00BF71D1">
        <w:rPr>
          <w:rFonts w:ascii="Times New Roman" w:hAnsi="Times New Roman" w:cs="Times New Roman"/>
          <w:sz w:val="24"/>
          <w:szCs w:val="24"/>
        </w:rPr>
        <w:t xml:space="preserve"> </w:t>
      </w:r>
      <w:r w:rsidR="00BF71D1" w:rsidRPr="00BF71D1">
        <w:rPr>
          <w:rFonts w:ascii="Times New Roman" w:hAnsi="Times New Roman" w:cs="Times New Roman"/>
          <w:sz w:val="24"/>
          <w:szCs w:val="24"/>
        </w:rPr>
        <w:t xml:space="preserve"> a </w:t>
      </w:r>
      <w:r w:rsidR="00BF71D1">
        <w:rPr>
          <w:rFonts w:ascii="Times New Roman" w:hAnsi="Times New Roman" w:cs="Times New Roman"/>
          <w:sz w:val="24"/>
          <w:szCs w:val="24"/>
        </w:rPr>
        <w:t xml:space="preserve"> </w:t>
      </w:r>
      <w:r w:rsidR="00BF71D1" w:rsidRPr="00BF71D1">
        <w:rPr>
          <w:rFonts w:ascii="Times New Roman" w:hAnsi="Times New Roman" w:cs="Times New Roman"/>
          <w:sz w:val="24"/>
          <w:szCs w:val="24"/>
        </w:rPr>
        <w:t xml:space="preserve">Príloha č. 4 </w:t>
      </w:r>
      <w:r w:rsidR="00BF71D1">
        <w:rPr>
          <w:rFonts w:ascii="Times New Roman" w:hAnsi="Times New Roman" w:cs="Times New Roman"/>
          <w:sz w:val="24"/>
          <w:szCs w:val="24"/>
        </w:rPr>
        <w:t xml:space="preserve"> </w:t>
      </w:r>
      <w:r w:rsidR="00BF71D1" w:rsidRPr="00BF71D1">
        <w:rPr>
          <w:rFonts w:ascii="Times New Roman" w:hAnsi="Times New Roman" w:cs="Times New Roman"/>
          <w:sz w:val="24"/>
          <w:szCs w:val="24"/>
        </w:rPr>
        <w:t>zostávajú</w:t>
      </w:r>
      <w:r w:rsidR="00BF71D1">
        <w:rPr>
          <w:rFonts w:ascii="Times New Roman" w:hAnsi="Times New Roman" w:cs="Times New Roman"/>
          <w:sz w:val="24"/>
          <w:szCs w:val="24"/>
        </w:rPr>
        <w:t xml:space="preserve"> </w:t>
      </w:r>
      <w:r w:rsidR="00BF71D1" w:rsidRPr="00BF71D1">
        <w:rPr>
          <w:rFonts w:ascii="Times New Roman" w:hAnsi="Times New Roman" w:cs="Times New Roman"/>
          <w:sz w:val="24"/>
          <w:szCs w:val="24"/>
        </w:rPr>
        <w:t xml:space="preserve"> v </w:t>
      </w:r>
      <w:r w:rsidR="00BF71D1">
        <w:rPr>
          <w:rFonts w:ascii="Times New Roman" w:hAnsi="Times New Roman" w:cs="Times New Roman"/>
          <w:sz w:val="24"/>
          <w:szCs w:val="24"/>
        </w:rPr>
        <w:t xml:space="preserve"> </w:t>
      </w:r>
      <w:r w:rsidR="00BF71D1" w:rsidRPr="00BF71D1">
        <w:rPr>
          <w:rFonts w:ascii="Times New Roman" w:hAnsi="Times New Roman" w:cs="Times New Roman"/>
          <w:sz w:val="24"/>
          <w:szCs w:val="24"/>
        </w:rPr>
        <w:t>platnosti.</w:t>
      </w:r>
    </w:p>
    <w:p w14:paraId="6B410BF5" w14:textId="61D46D82" w:rsidR="00F81839" w:rsidRPr="00BF71D1" w:rsidRDefault="00F81839" w:rsidP="00BF71D1">
      <w:pPr>
        <w:pStyle w:val="Default"/>
        <w:spacing w:after="27"/>
        <w:ind w:left="355"/>
        <w:jc w:val="both"/>
        <w:rPr>
          <w:color w:val="auto"/>
        </w:rPr>
      </w:pPr>
      <w:r w:rsidRPr="00BF71D1">
        <w:rPr>
          <w:color w:val="auto"/>
        </w:rPr>
        <w:t xml:space="preserve"> </w:t>
      </w:r>
    </w:p>
    <w:p w14:paraId="466538E3" w14:textId="77777777" w:rsidR="00F3120C" w:rsidRDefault="00F81839" w:rsidP="00F81839">
      <w:pPr>
        <w:pStyle w:val="Default"/>
        <w:numPr>
          <w:ilvl w:val="0"/>
          <w:numId w:val="35"/>
        </w:numPr>
        <w:ind w:left="426" w:right="-142" w:hanging="426"/>
        <w:jc w:val="both"/>
      </w:pPr>
      <w:r w:rsidRPr="000161B7">
        <w:t>Všetky</w:t>
      </w:r>
      <w:r>
        <w:t xml:space="preserve"> ďalšie </w:t>
      </w:r>
      <w:r w:rsidRPr="000161B7">
        <w:t>zmeny</w:t>
      </w:r>
      <w:r>
        <w:t xml:space="preserve"> </w:t>
      </w:r>
      <w:r w:rsidRPr="000161B7">
        <w:t>a</w:t>
      </w:r>
      <w:r>
        <w:t xml:space="preserve"> </w:t>
      </w:r>
      <w:r w:rsidRPr="000161B7">
        <w:t xml:space="preserve">doplnky pôvodného všeobecne záväzného nariadenia a jeho </w:t>
      </w:r>
      <w:r>
        <w:t xml:space="preserve">následného </w:t>
      </w:r>
      <w:r w:rsidRPr="000161B7">
        <w:t>Dodatk</w:t>
      </w:r>
      <w:r>
        <w:t xml:space="preserve">u </w:t>
      </w:r>
      <w:r w:rsidRPr="000161B7">
        <w:t>č. 1</w:t>
      </w:r>
      <w:r>
        <w:t xml:space="preserve"> </w:t>
      </w:r>
      <w:r w:rsidRPr="000161B7">
        <w:t>podliehajú schváleniu Mestského zastupiteľstva vo Vrbovom.</w:t>
      </w:r>
    </w:p>
    <w:p w14:paraId="34443854" w14:textId="77777777" w:rsidR="00F3120C" w:rsidRDefault="00F3120C" w:rsidP="00F3120C">
      <w:pPr>
        <w:pStyle w:val="Odsekzoznamu"/>
      </w:pPr>
    </w:p>
    <w:p w14:paraId="50E4BFFB" w14:textId="454AC25A" w:rsidR="00C22362" w:rsidRPr="00533F49" w:rsidRDefault="00C22362" w:rsidP="00533F49">
      <w:pPr>
        <w:pStyle w:val="Default"/>
        <w:numPr>
          <w:ilvl w:val="0"/>
          <w:numId w:val="35"/>
        </w:numPr>
        <w:ind w:left="426" w:right="-142" w:hanging="431"/>
        <w:jc w:val="both"/>
        <w:rPr>
          <w:bCs/>
          <w:color w:val="auto"/>
        </w:rPr>
      </w:pPr>
      <w:r w:rsidRPr="00533F49">
        <w:rPr>
          <w:color w:val="auto"/>
        </w:rPr>
        <w:t xml:space="preserve">Neoddeliteľnou súčasťou tohto VZN č. </w:t>
      </w:r>
      <w:r w:rsidR="00060333" w:rsidRPr="00533F49">
        <w:rPr>
          <w:color w:val="auto"/>
        </w:rPr>
        <w:t>2</w:t>
      </w:r>
      <w:r w:rsidR="00773734" w:rsidRPr="00533F49">
        <w:rPr>
          <w:color w:val="auto"/>
        </w:rPr>
        <w:t>/202</w:t>
      </w:r>
      <w:r w:rsidR="00060333" w:rsidRPr="00533F49">
        <w:rPr>
          <w:color w:val="auto"/>
        </w:rPr>
        <w:t>1</w:t>
      </w:r>
      <w:r w:rsidR="00773734" w:rsidRPr="00533F49">
        <w:rPr>
          <w:color w:val="auto"/>
        </w:rPr>
        <w:t xml:space="preserve"> </w:t>
      </w:r>
      <w:r w:rsidRPr="00533F49">
        <w:rPr>
          <w:color w:val="auto"/>
        </w:rPr>
        <w:t xml:space="preserve">je Príloha č. 1, Príloha č. 2, Príloha č. 3 </w:t>
      </w:r>
      <w:r w:rsidR="00773734" w:rsidRPr="00533F49">
        <w:rPr>
          <w:color w:val="auto"/>
        </w:rPr>
        <w:t xml:space="preserve">       </w:t>
      </w:r>
      <w:r w:rsidR="00533F49" w:rsidRPr="00533F49">
        <w:rPr>
          <w:color w:val="auto"/>
        </w:rPr>
        <w:t xml:space="preserve"> </w:t>
      </w:r>
      <w:r w:rsidRPr="00533F49">
        <w:rPr>
          <w:color w:val="auto"/>
        </w:rPr>
        <w:t>a </w:t>
      </w:r>
      <w:r w:rsidR="00773734" w:rsidRPr="00533F49">
        <w:rPr>
          <w:color w:val="auto"/>
        </w:rPr>
        <w:t xml:space="preserve"> </w:t>
      </w:r>
      <w:r w:rsidRPr="00533F49">
        <w:rPr>
          <w:color w:val="auto"/>
        </w:rPr>
        <w:t xml:space="preserve">Príloha č.4. </w:t>
      </w:r>
    </w:p>
    <w:p w14:paraId="72A5D9DF" w14:textId="77777777" w:rsidR="00C22362" w:rsidRPr="006441D5" w:rsidRDefault="00C22362" w:rsidP="00C22362">
      <w:pPr>
        <w:pStyle w:val="Zkladntext"/>
        <w:rPr>
          <w:rFonts w:ascii="Times New Roman" w:hAnsi="Times New Roman" w:cs="Times New Roman"/>
          <w:bCs/>
          <w:color w:val="00B0F0"/>
          <w:sz w:val="24"/>
          <w:szCs w:val="24"/>
        </w:rPr>
      </w:pPr>
    </w:p>
    <w:p w14:paraId="5FA42A1C" w14:textId="77777777" w:rsidR="00C22362" w:rsidRPr="006441D5" w:rsidRDefault="00C22362" w:rsidP="00C22362">
      <w:pPr>
        <w:pStyle w:val="Zkladntext"/>
        <w:jc w:val="left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14:paraId="37F055CE" w14:textId="77777777" w:rsidR="00C22362" w:rsidRDefault="00C22362" w:rsidP="00C22362">
      <w:pPr>
        <w:pStyle w:val="Zkladntext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88D50" w14:textId="77777777" w:rsidR="00C22362" w:rsidRPr="0055761D" w:rsidRDefault="00C22362" w:rsidP="00C22362">
      <w:pPr>
        <w:pStyle w:val="Zkladntext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208DC" w14:textId="15376C25" w:rsidR="00C22362" w:rsidRPr="0055761D" w:rsidRDefault="00C22362" w:rsidP="00C22362">
      <w:pPr>
        <w:pStyle w:val="Zkladntext"/>
        <w:ind w:left="504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Dott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Mgr. Ema </w:t>
      </w:r>
      <w:proofErr w:type="spellStart"/>
      <w:r>
        <w:rPr>
          <w:rFonts w:ascii="Times New Roman" w:hAnsi="Times New Roman" w:cs="Times New Roman"/>
          <w:sz w:val="24"/>
          <w:szCs w:val="24"/>
        </w:rPr>
        <w:t>Maggiová</w:t>
      </w:r>
      <w:proofErr w:type="spellEnd"/>
      <w:r w:rsidR="00060333">
        <w:rPr>
          <w:rFonts w:ascii="Times New Roman" w:hAnsi="Times New Roman" w:cs="Times New Roman"/>
          <w:sz w:val="24"/>
          <w:szCs w:val="24"/>
        </w:rPr>
        <w:t xml:space="preserve">, </w:t>
      </w:r>
      <w:r w:rsidR="00A32B60">
        <w:rPr>
          <w:rFonts w:ascii="Times New Roman" w:hAnsi="Times New Roman" w:cs="Times New Roman"/>
          <w:sz w:val="24"/>
          <w:szCs w:val="24"/>
        </w:rPr>
        <w:t xml:space="preserve"> v.</w:t>
      </w:r>
      <w:r w:rsidR="00060333">
        <w:rPr>
          <w:rFonts w:ascii="Times New Roman" w:hAnsi="Times New Roman" w:cs="Times New Roman"/>
          <w:sz w:val="24"/>
          <w:szCs w:val="24"/>
        </w:rPr>
        <w:t xml:space="preserve"> </w:t>
      </w:r>
      <w:r w:rsidR="00A32B60">
        <w:rPr>
          <w:rFonts w:ascii="Times New Roman" w:hAnsi="Times New Roman" w:cs="Times New Roman"/>
          <w:sz w:val="24"/>
          <w:szCs w:val="24"/>
        </w:rPr>
        <w:t>r.</w:t>
      </w:r>
    </w:p>
    <w:p w14:paraId="724AAEBE" w14:textId="7987659F" w:rsidR="00C22362" w:rsidRDefault="00C22362" w:rsidP="00C22362">
      <w:pPr>
        <w:pStyle w:val="Zkladntext"/>
        <w:jc w:val="left"/>
        <w:rPr>
          <w:rFonts w:ascii="Times New Roman" w:hAnsi="Times New Roman" w:cs="Times New Roman"/>
          <w:sz w:val="24"/>
          <w:szCs w:val="24"/>
        </w:rPr>
      </w:pPr>
      <w:r w:rsidRPr="005576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32B60">
        <w:rPr>
          <w:rFonts w:ascii="Times New Roman" w:hAnsi="Times New Roman" w:cs="Times New Roman"/>
          <w:sz w:val="24"/>
          <w:szCs w:val="24"/>
        </w:rPr>
        <w:t xml:space="preserve">    </w:t>
      </w:r>
      <w:r w:rsidRPr="0055761D">
        <w:rPr>
          <w:rFonts w:ascii="Times New Roman" w:hAnsi="Times New Roman" w:cs="Times New Roman"/>
          <w:sz w:val="24"/>
          <w:szCs w:val="24"/>
        </w:rPr>
        <w:t xml:space="preserve"> </w:t>
      </w:r>
      <w:r w:rsidR="00060333">
        <w:rPr>
          <w:rFonts w:ascii="Times New Roman" w:hAnsi="Times New Roman" w:cs="Times New Roman"/>
          <w:sz w:val="24"/>
          <w:szCs w:val="24"/>
        </w:rPr>
        <w:t>p</w:t>
      </w:r>
      <w:r w:rsidRPr="0055761D">
        <w:rPr>
          <w:rFonts w:ascii="Times New Roman" w:hAnsi="Times New Roman" w:cs="Times New Roman"/>
          <w:sz w:val="24"/>
          <w:szCs w:val="24"/>
        </w:rPr>
        <w:t>rimátor</w:t>
      </w:r>
      <w:r>
        <w:rPr>
          <w:rFonts w:ascii="Times New Roman" w:hAnsi="Times New Roman" w:cs="Times New Roman"/>
          <w:sz w:val="24"/>
          <w:szCs w:val="24"/>
        </w:rPr>
        <w:t xml:space="preserve">ka </w:t>
      </w:r>
      <w:r w:rsidRPr="0055761D">
        <w:rPr>
          <w:rFonts w:ascii="Times New Roman" w:hAnsi="Times New Roman" w:cs="Times New Roman"/>
          <w:sz w:val="24"/>
          <w:szCs w:val="24"/>
        </w:rPr>
        <w:t xml:space="preserve"> mesta Vrbové</w:t>
      </w:r>
    </w:p>
    <w:p w14:paraId="5A528590" w14:textId="2ADAC872" w:rsidR="00060333" w:rsidRDefault="00060333" w:rsidP="00C22362">
      <w:pPr>
        <w:pStyle w:val="Zkladntext"/>
        <w:jc w:val="left"/>
        <w:rPr>
          <w:rFonts w:ascii="Times New Roman" w:hAnsi="Times New Roman" w:cs="Times New Roman"/>
          <w:sz w:val="24"/>
          <w:szCs w:val="24"/>
        </w:rPr>
      </w:pPr>
    </w:p>
    <w:p w14:paraId="26487CCE" w14:textId="45E8B7F0" w:rsidR="00060333" w:rsidRDefault="00060333" w:rsidP="00C22362">
      <w:pPr>
        <w:pStyle w:val="Zkladntext"/>
        <w:jc w:val="left"/>
        <w:rPr>
          <w:rFonts w:ascii="Times New Roman" w:hAnsi="Times New Roman" w:cs="Times New Roman"/>
          <w:sz w:val="24"/>
          <w:szCs w:val="24"/>
        </w:rPr>
      </w:pPr>
    </w:p>
    <w:p w14:paraId="52B39020" w14:textId="44AAFD1A" w:rsidR="00C22362" w:rsidRPr="0055761D" w:rsidRDefault="006378EA" w:rsidP="00C22362">
      <w:pPr>
        <w:widowControl/>
        <w:autoSpaceDE/>
        <w:autoSpaceDN/>
        <w:adjustRightInd/>
        <w:spacing w:line="240" w:lineRule="auto"/>
        <w:ind w:firstLine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="00C2236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</w:t>
      </w:r>
      <w:r w:rsidR="00C22362" w:rsidRPr="0055761D">
        <w:rPr>
          <w:rFonts w:ascii="Times New Roman" w:hAnsi="Times New Roman"/>
          <w:b/>
          <w:bCs/>
          <w:sz w:val="24"/>
          <w:szCs w:val="24"/>
        </w:rPr>
        <w:t>Príloha č. 1</w:t>
      </w:r>
    </w:p>
    <w:p w14:paraId="4DAD0679" w14:textId="77777777" w:rsidR="00C22362" w:rsidRDefault="00C22362" w:rsidP="00C22362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 k Všeobecne záväznému </w:t>
      </w:r>
    </w:p>
    <w:p w14:paraId="01DE2A8D" w14:textId="47228D8D" w:rsidR="00C22362" w:rsidRDefault="00C22362" w:rsidP="00C22362">
      <w:pPr>
        <w:pStyle w:val="Zkladntext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Pr="0055761D">
        <w:rPr>
          <w:rFonts w:ascii="Times New Roman" w:hAnsi="Times New Roman"/>
          <w:b/>
          <w:bCs/>
          <w:sz w:val="24"/>
          <w:szCs w:val="24"/>
        </w:rPr>
        <w:t>nariadeniu</w:t>
      </w:r>
      <w:r>
        <w:rPr>
          <w:rFonts w:ascii="Times New Roman" w:hAnsi="Times New Roman"/>
          <w:b/>
          <w:bCs/>
          <w:sz w:val="24"/>
          <w:szCs w:val="24"/>
        </w:rPr>
        <w:t xml:space="preserve"> č.  </w:t>
      </w:r>
      <w:r w:rsidR="00060333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/202</w:t>
      </w:r>
      <w:r w:rsidR="00060333">
        <w:rPr>
          <w:rFonts w:ascii="Times New Roman" w:hAnsi="Times New Roman"/>
          <w:b/>
          <w:bCs/>
          <w:sz w:val="24"/>
          <w:szCs w:val="24"/>
        </w:rPr>
        <w:t>1</w:t>
      </w:r>
    </w:p>
    <w:p w14:paraId="4313077D" w14:textId="77777777" w:rsidR="00C22362" w:rsidRDefault="00C22362" w:rsidP="00C22362">
      <w:pPr>
        <w:pStyle w:val="Zkladntext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4C131CF4" w14:textId="77777777" w:rsidR="00C22362" w:rsidRDefault="00C22362" w:rsidP="00C22362">
      <w:pPr>
        <w:pStyle w:val="Zkladntext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144AA59E" w14:textId="77777777" w:rsidR="00C22362" w:rsidRPr="002538CE" w:rsidRDefault="00C22362" w:rsidP="00C22362">
      <w:pPr>
        <w:ind w:firstLine="0"/>
        <w:rPr>
          <w:rFonts w:ascii="Times New Roman" w:hAnsi="Times New Roman"/>
          <w:b/>
          <w:sz w:val="24"/>
          <w:szCs w:val="24"/>
        </w:rPr>
      </w:pPr>
      <w:r w:rsidRPr="002538CE">
        <w:rPr>
          <w:rFonts w:ascii="Times New Roman" w:hAnsi="Times New Roman"/>
          <w:b/>
          <w:sz w:val="24"/>
          <w:szCs w:val="24"/>
        </w:rPr>
        <w:t>o spôsobe platenia úhrady za sociálne služby poskytované v Domove Kl</w:t>
      </w:r>
      <w:r>
        <w:rPr>
          <w:rFonts w:ascii="Times New Roman" w:hAnsi="Times New Roman"/>
          <w:b/>
          <w:sz w:val="24"/>
          <w:szCs w:val="24"/>
        </w:rPr>
        <w:t>ások</w:t>
      </w:r>
      <w:r w:rsidRPr="002538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538CE">
        <w:rPr>
          <w:rFonts w:ascii="Times New Roman" w:hAnsi="Times New Roman"/>
          <w:b/>
          <w:sz w:val="24"/>
          <w:szCs w:val="24"/>
        </w:rPr>
        <w:t>n.o</w:t>
      </w:r>
      <w:proofErr w:type="spellEnd"/>
      <w:r w:rsidRPr="002538CE">
        <w:rPr>
          <w:rFonts w:ascii="Times New Roman" w:hAnsi="Times New Roman"/>
          <w:b/>
          <w:sz w:val="24"/>
          <w:szCs w:val="24"/>
        </w:rPr>
        <w:t>.</w:t>
      </w:r>
    </w:p>
    <w:p w14:paraId="0EC0643C" w14:textId="77777777" w:rsidR="00C22362" w:rsidRPr="00B1089E" w:rsidRDefault="00C22362" w:rsidP="00C2236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E828D12" w14:textId="77777777" w:rsidR="006378EA" w:rsidRPr="00191155" w:rsidRDefault="006378EA" w:rsidP="006378EA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709"/>
        <w:contextualSpacing/>
        <w:rPr>
          <w:b/>
        </w:rPr>
      </w:pPr>
      <w:r>
        <w:rPr>
          <w:b/>
        </w:rPr>
        <w:t>Suma</w:t>
      </w:r>
      <w:r w:rsidRPr="00191155">
        <w:rPr>
          <w:b/>
        </w:rPr>
        <w:t xml:space="preserve"> úhrady za pomoc pri odkázanosti fyzickej osoby na pomoc inej fyzickej osoby na deň na fyzickú osobu</w:t>
      </w:r>
    </w:p>
    <w:p w14:paraId="716AF076" w14:textId="77777777" w:rsidR="006378EA" w:rsidRPr="00191155" w:rsidRDefault="006378EA" w:rsidP="006378EA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709" w:hanging="709"/>
        <w:contextualSpacing/>
      </w:pPr>
      <w:r w:rsidRPr="00191155">
        <w:t xml:space="preserve">fyzická osoba zaradená do IV. stupňa odkázanosti na pomoc inej fyzickej </w:t>
      </w:r>
    </w:p>
    <w:p w14:paraId="2E97C1B3" w14:textId="77777777" w:rsidR="006378EA" w:rsidRPr="00191155" w:rsidRDefault="006378EA" w:rsidP="006378EA">
      <w:pPr>
        <w:pStyle w:val="Odsekzoznamu"/>
        <w:ind w:left="709"/>
      </w:pPr>
      <w:r w:rsidRPr="00191155">
        <w:t xml:space="preserve">osoby zodpovedajúcej odkázanosti na určité úkony                                          </w:t>
      </w:r>
      <w:r>
        <w:t>2</w:t>
      </w:r>
      <w:r w:rsidRPr="00191155">
        <w:t>,</w:t>
      </w:r>
      <w:r>
        <w:t>1</w:t>
      </w:r>
      <w:r w:rsidRPr="00191155">
        <w:t>0 €</w:t>
      </w:r>
    </w:p>
    <w:p w14:paraId="0EEEB9FC" w14:textId="77777777" w:rsidR="006378EA" w:rsidRPr="00191155" w:rsidRDefault="006378EA" w:rsidP="006378EA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709" w:hanging="709"/>
        <w:contextualSpacing/>
      </w:pPr>
      <w:r w:rsidRPr="00191155">
        <w:t xml:space="preserve">fyzická osoba zaradená do V. stupňa odkázanosti na pomoc inej fyzickej </w:t>
      </w:r>
    </w:p>
    <w:p w14:paraId="7761B6BC" w14:textId="77777777" w:rsidR="006378EA" w:rsidRPr="00191155" w:rsidRDefault="006378EA" w:rsidP="006378EA">
      <w:pPr>
        <w:pStyle w:val="Odsekzoznamu"/>
        <w:ind w:left="709"/>
      </w:pPr>
      <w:r w:rsidRPr="00191155">
        <w:t>osoby zodpovedajúcej prevažnej bezvládnosti fyzickej osoby                          2,</w:t>
      </w:r>
      <w:r>
        <w:t>3</w:t>
      </w:r>
      <w:r w:rsidRPr="00191155">
        <w:t>0 €</w:t>
      </w:r>
    </w:p>
    <w:p w14:paraId="7AAC415B" w14:textId="77777777" w:rsidR="006378EA" w:rsidRPr="00191155" w:rsidRDefault="006378EA" w:rsidP="006378EA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709" w:right="-2" w:hanging="709"/>
        <w:contextualSpacing/>
      </w:pPr>
      <w:r w:rsidRPr="00191155">
        <w:t xml:space="preserve">fyzická osoba zaradená do VI. stupňa odkázanosti na pomoc inej fyzickej </w:t>
      </w:r>
    </w:p>
    <w:p w14:paraId="3D543206" w14:textId="77777777" w:rsidR="006378EA" w:rsidRPr="00191155" w:rsidRDefault="006378EA" w:rsidP="006378EA">
      <w:pPr>
        <w:pStyle w:val="Odsekzoznamu"/>
        <w:ind w:left="709" w:right="-2"/>
        <w:jc w:val="both"/>
      </w:pPr>
      <w:r w:rsidRPr="00191155">
        <w:t xml:space="preserve">osoby (u nevidiacich III. stupeň odkázanosti) zodpovedajúcej úplnej </w:t>
      </w:r>
    </w:p>
    <w:p w14:paraId="620FF4A8" w14:textId="77777777" w:rsidR="006378EA" w:rsidRPr="00191155" w:rsidRDefault="006378EA" w:rsidP="006378EA">
      <w:pPr>
        <w:pStyle w:val="Odsekzoznamu"/>
        <w:ind w:left="709" w:right="-2"/>
      </w:pPr>
      <w:r w:rsidRPr="00191155">
        <w:t>bezvládnosti fyzickej osoby                                                                               2,</w:t>
      </w:r>
      <w:r>
        <w:t>6</w:t>
      </w:r>
      <w:r w:rsidRPr="00191155">
        <w:t xml:space="preserve">0 € </w:t>
      </w:r>
    </w:p>
    <w:p w14:paraId="1929C120" w14:textId="34BF580E" w:rsidR="006378EA" w:rsidRDefault="006378EA" w:rsidP="006378EA">
      <w:pPr>
        <w:pStyle w:val="Odsekzoznamu"/>
        <w:ind w:left="709" w:right="-2"/>
      </w:pPr>
    </w:p>
    <w:p w14:paraId="2BA1EA07" w14:textId="77777777" w:rsidR="006378EA" w:rsidRPr="00191155" w:rsidRDefault="006378EA" w:rsidP="006378EA">
      <w:pPr>
        <w:pStyle w:val="Odsekzoznamu"/>
        <w:ind w:left="709" w:right="-2"/>
      </w:pPr>
    </w:p>
    <w:p w14:paraId="71E2B845" w14:textId="77777777" w:rsidR="006378EA" w:rsidRPr="00191155" w:rsidRDefault="006378EA" w:rsidP="006378EA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ind w:left="709" w:right="-2" w:hanging="709"/>
        <w:contextualSpacing/>
        <w:rPr>
          <w:b/>
        </w:rPr>
      </w:pPr>
      <w:r>
        <w:rPr>
          <w:b/>
        </w:rPr>
        <w:t>Suma</w:t>
      </w:r>
      <w:r w:rsidRPr="00191155">
        <w:rPr>
          <w:b/>
        </w:rPr>
        <w:t xml:space="preserve"> úhrady za stravovanie na deň na fyzickú osobu</w:t>
      </w:r>
    </w:p>
    <w:p w14:paraId="21C4327E" w14:textId="77777777" w:rsidR="006378EA" w:rsidRPr="00191155" w:rsidRDefault="006378EA" w:rsidP="006378EA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ind w:left="0" w:right="-2" w:firstLine="0"/>
        <w:contextualSpacing/>
      </w:pPr>
      <w:r w:rsidRPr="00191155">
        <w:t xml:space="preserve">Stravná jednotka pri racionálnej strave a žlčníkovej diéte 6 jedál                     </w:t>
      </w:r>
      <w:r>
        <w:t>5</w:t>
      </w:r>
      <w:r w:rsidRPr="00191155">
        <w:t>,</w:t>
      </w:r>
      <w:r>
        <w:t>3</w:t>
      </w:r>
      <w:r w:rsidRPr="00191155">
        <w:t>5 €</w:t>
      </w:r>
    </w:p>
    <w:p w14:paraId="7ED1D653" w14:textId="77777777" w:rsidR="006378EA" w:rsidRPr="00191155" w:rsidRDefault="006378EA" w:rsidP="006378EA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ind w:left="0" w:right="-2" w:firstLine="0"/>
        <w:contextualSpacing/>
      </w:pPr>
      <w:r w:rsidRPr="00191155">
        <w:t xml:space="preserve">Stravná jednotka pri diabetickej a inej diétnej strave 6 jedál                             </w:t>
      </w:r>
      <w:r>
        <w:t>5</w:t>
      </w:r>
      <w:r w:rsidRPr="00191155">
        <w:t>,</w:t>
      </w:r>
      <w:r>
        <w:t>55</w:t>
      </w:r>
      <w:r w:rsidRPr="00191155">
        <w:t xml:space="preserve"> €</w:t>
      </w:r>
    </w:p>
    <w:p w14:paraId="53182417" w14:textId="77777777" w:rsidR="006378EA" w:rsidRPr="00191155" w:rsidRDefault="006378EA" w:rsidP="006378EA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ind w:left="0" w:right="-2" w:firstLine="0"/>
        <w:contextualSpacing/>
      </w:pPr>
      <w:r w:rsidRPr="00191155">
        <w:t>Režijné náklady</w:t>
      </w:r>
      <w:r>
        <w:tab/>
      </w:r>
      <w:r>
        <w:tab/>
      </w:r>
      <w:r>
        <w:tab/>
      </w:r>
      <w:r>
        <w:tab/>
        <w:t xml:space="preserve">      </w:t>
      </w:r>
      <w:r w:rsidRPr="00191155">
        <w:t xml:space="preserve">                                              </w:t>
      </w:r>
      <w:r>
        <w:t>4</w:t>
      </w:r>
      <w:r w:rsidRPr="00191155">
        <w:t>,</w:t>
      </w:r>
      <w:r>
        <w:t>0</w:t>
      </w:r>
      <w:r w:rsidRPr="00191155">
        <w:t>0 €</w:t>
      </w:r>
    </w:p>
    <w:p w14:paraId="602D5C99" w14:textId="7D9BD951" w:rsidR="006378EA" w:rsidRDefault="006378EA" w:rsidP="006378EA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</w:p>
    <w:p w14:paraId="5EED0344" w14:textId="77777777" w:rsidR="006378EA" w:rsidRPr="00191155" w:rsidRDefault="006378EA" w:rsidP="006378EA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</w:p>
    <w:p w14:paraId="4746360B" w14:textId="77777777" w:rsidR="006378EA" w:rsidRPr="00191155" w:rsidRDefault="006378EA" w:rsidP="006378EA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ind w:left="0" w:right="-2" w:firstLine="0"/>
        <w:contextualSpacing/>
        <w:rPr>
          <w:b/>
        </w:rPr>
      </w:pPr>
      <w:r>
        <w:rPr>
          <w:b/>
        </w:rPr>
        <w:t>Suma</w:t>
      </w:r>
      <w:r w:rsidRPr="00191155">
        <w:rPr>
          <w:b/>
        </w:rPr>
        <w:t xml:space="preserve"> úhrady za bývanie na deň na fyzickú osobu</w:t>
      </w:r>
    </w:p>
    <w:p w14:paraId="6B942361" w14:textId="77777777" w:rsidR="006378EA" w:rsidRPr="00191155" w:rsidRDefault="006378EA" w:rsidP="006378EA">
      <w:pPr>
        <w:pStyle w:val="Odsekzoznamu"/>
        <w:widowControl w:val="0"/>
        <w:numPr>
          <w:ilvl w:val="0"/>
          <w:numId w:val="18"/>
        </w:numPr>
        <w:autoSpaceDE w:val="0"/>
        <w:autoSpaceDN w:val="0"/>
        <w:adjustRightInd w:val="0"/>
        <w:ind w:right="-2" w:hanging="720"/>
        <w:contextualSpacing/>
      </w:pPr>
      <w:r w:rsidRPr="00191155">
        <w:t>Jednoposteľová izba Klások</w:t>
      </w:r>
      <w:r w:rsidRPr="00191155">
        <w:tab/>
      </w:r>
      <w:r w:rsidRPr="00191155">
        <w:tab/>
      </w:r>
      <w:r w:rsidRPr="00191155">
        <w:tab/>
      </w:r>
      <w:r w:rsidRPr="00191155">
        <w:tab/>
      </w:r>
      <w:r w:rsidRPr="00191155">
        <w:tab/>
      </w:r>
      <w:r w:rsidRPr="00191155">
        <w:tab/>
      </w:r>
      <w:r w:rsidRPr="00191155">
        <w:tab/>
        <w:t xml:space="preserve">    1</w:t>
      </w:r>
      <w:r>
        <w:t>0</w:t>
      </w:r>
      <w:r w:rsidRPr="00191155">
        <w:t>,00 €</w:t>
      </w:r>
    </w:p>
    <w:p w14:paraId="2D1E22D8" w14:textId="77777777" w:rsidR="006378EA" w:rsidRPr="00191155" w:rsidRDefault="006378EA" w:rsidP="006378EA">
      <w:pPr>
        <w:pStyle w:val="Odsekzoznamu"/>
        <w:widowControl w:val="0"/>
        <w:numPr>
          <w:ilvl w:val="0"/>
          <w:numId w:val="18"/>
        </w:numPr>
        <w:autoSpaceDE w:val="0"/>
        <w:autoSpaceDN w:val="0"/>
        <w:adjustRightInd w:val="0"/>
        <w:ind w:right="-2" w:hanging="720"/>
        <w:contextualSpacing/>
      </w:pPr>
      <w:r w:rsidRPr="00191155">
        <w:t>Dvojposteľová izba Klások</w:t>
      </w:r>
      <w:r w:rsidRPr="00191155">
        <w:tab/>
      </w:r>
      <w:r w:rsidRPr="00191155">
        <w:tab/>
      </w:r>
      <w:r w:rsidRPr="00191155">
        <w:tab/>
      </w:r>
      <w:r w:rsidRPr="00191155">
        <w:tab/>
      </w:r>
      <w:r w:rsidRPr="00191155">
        <w:tab/>
      </w:r>
      <w:r w:rsidRPr="00191155">
        <w:tab/>
        <w:t xml:space="preserve">              </w:t>
      </w:r>
      <w:r>
        <w:t xml:space="preserve">  </w:t>
      </w:r>
      <w:r w:rsidRPr="00191155">
        <w:t xml:space="preserve">  9,00 €</w:t>
      </w:r>
    </w:p>
    <w:p w14:paraId="782B93CE" w14:textId="45A337DF" w:rsidR="006378EA" w:rsidRDefault="006378EA" w:rsidP="006378EA">
      <w:pPr>
        <w:spacing w:line="240" w:lineRule="auto"/>
        <w:ind w:right="-2" w:firstLine="0"/>
        <w:rPr>
          <w:rFonts w:ascii="Times New Roman" w:hAnsi="Times New Roman"/>
          <w:color w:val="FF0000"/>
          <w:sz w:val="24"/>
          <w:szCs w:val="24"/>
        </w:rPr>
      </w:pPr>
    </w:p>
    <w:p w14:paraId="21A33CA2" w14:textId="77777777" w:rsidR="006378EA" w:rsidRPr="00CA2BDE" w:rsidRDefault="006378EA" w:rsidP="006378EA">
      <w:pPr>
        <w:spacing w:line="240" w:lineRule="auto"/>
        <w:ind w:right="-2" w:firstLine="0"/>
        <w:rPr>
          <w:rFonts w:ascii="Times New Roman" w:hAnsi="Times New Roman"/>
          <w:color w:val="FF0000"/>
          <w:sz w:val="24"/>
          <w:szCs w:val="24"/>
        </w:rPr>
      </w:pPr>
    </w:p>
    <w:p w14:paraId="3AD22FC9" w14:textId="77777777" w:rsidR="006378EA" w:rsidRPr="00B1089E" w:rsidRDefault="006378EA" w:rsidP="006378EA">
      <w:pPr>
        <w:spacing w:line="240" w:lineRule="auto"/>
        <w:ind w:left="709" w:right="-2" w:hanging="709"/>
        <w:rPr>
          <w:rFonts w:ascii="Times New Roman" w:hAnsi="Times New Roman"/>
          <w:b/>
          <w:sz w:val="24"/>
          <w:szCs w:val="24"/>
        </w:rPr>
      </w:pPr>
      <w:r w:rsidRPr="00B1089E">
        <w:rPr>
          <w:rFonts w:ascii="Times New Roman" w:hAnsi="Times New Roman"/>
          <w:b/>
          <w:sz w:val="24"/>
          <w:szCs w:val="24"/>
        </w:rPr>
        <w:t xml:space="preserve">IV.     </w:t>
      </w:r>
      <w:r>
        <w:rPr>
          <w:rFonts w:ascii="Times New Roman" w:hAnsi="Times New Roman"/>
          <w:b/>
          <w:sz w:val="24"/>
          <w:szCs w:val="24"/>
        </w:rPr>
        <w:t>Suma</w:t>
      </w:r>
      <w:r w:rsidRPr="00B1089E">
        <w:rPr>
          <w:rFonts w:ascii="Times New Roman" w:hAnsi="Times New Roman"/>
          <w:b/>
          <w:sz w:val="24"/>
          <w:szCs w:val="24"/>
        </w:rPr>
        <w:t xml:space="preserve"> úhrady za upratovanie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1089E">
        <w:rPr>
          <w:rFonts w:ascii="Times New Roman" w:hAnsi="Times New Roman"/>
          <w:b/>
          <w:sz w:val="24"/>
          <w:szCs w:val="24"/>
        </w:rPr>
        <w:t>pranie, žehlenie a údržbu šatstva na deň na fyzickú osobu</w:t>
      </w:r>
    </w:p>
    <w:p w14:paraId="2C8005DE" w14:textId="77777777" w:rsidR="006378EA" w:rsidRPr="00D96AC6" w:rsidRDefault="006378EA" w:rsidP="006378EA">
      <w:pPr>
        <w:spacing w:line="240" w:lineRule="auto"/>
        <w:ind w:left="709" w:right="-2" w:hanging="709"/>
        <w:rPr>
          <w:rFonts w:ascii="Times New Roman" w:hAnsi="Times New Roman"/>
          <w:color w:val="FF0000"/>
          <w:sz w:val="24"/>
          <w:szCs w:val="24"/>
        </w:rPr>
      </w:pPr>
      <w:r w:rsidRPr="00B1089E">
        <w:rPr>
          <w:rFonts w:ascii="Times New Roman" w:hAnsi="Times New Roman"/>
          <w:b/>
          <w:sz w:val="24"/>
          <w:szCs w:val="24"/>
        </w:rPr>
        <w:tab/>
      </w:r>
      <w:r w:rsidRPr="00F7088F">
        <w:rPr>
          <w:rFonts w:ascii="Times New Roman" w:hAnsi="Times New Roman"/>
          <w:sz w:val="24"/>
          <w:szCs w:val="24"/>
        </w:rPr>
        <w:t>Upratovanie,</w:t>
      </w:r>
      <w:r w:rsidRPr="00F7088F">
        <w:rPr>
          <w:rFonts w:ascii="Times New Roman" w:hAnsi="Times New Roman"/>
          <w:b/>
          <w:sz w:val="24"/>
          <w:szCs w:val="24"/>
        </w:rPr>
        <w:t xml:space="preserve"> </w:t>
      </w:r>
      <w:r w:rsidRPr="00F7088F">
        <w:rPr>
          <w:rFonts w:ascii="Times New Roman" w:hAnsi="Times New Roman"/>
          <w:bCs/>
          <w:sz w:val="24"/>
          <w:szCs w:val="24"/>
        </w:rPr>
        <w:t>pranie, žehlenie a údržbu šatstva na deň na fyzickú osobu</w:t>
      </w:r>
      <w:r w:rsidRPr="00F7088F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2</w:t>
      </w:r>
      <w:r w:rsidRPr="00F708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F7088F">
        <w:rPr>
          <w:rFonts w:ascii="Times New Roman" w:hAnsi="Times New Roman"/>
          <w:sz w:val="24"/>
          <w:szCs w:val="24"/>
        </w:rPr>
        <w:t>0 €</w:t>
      </w:r>
    </w:p>
    <w:p w14:paraId="466DD2F1" w14:textId="0E59C56E" w:rsidR="006378EA" w:rsidRDefault="006378EA" w:rsidP="006378EA">
      <w:pPr>
        <w:spacing w:line="240" w:lineRule="auto"/>
        <w:ind w:left="709" w:right="-2" w:hanging="709"/>
        <w:rPr>
          <w:rFonts w:ascii="Times New Roman" w:hAnsi="Times New Roman"/>
          <w:b/>
          <w:sz w:val="24"/>
          <w:szCs w:val="24"/>
        </w:rPr>
      </w:pPr>
    </w:p>
    <w:p w14:paraId="24F7D7BE" w14:textId="77777777" w:rsidR="006378EA" w:rsidRPr="00B1089E" w:rsidRDefault="006378EA" w:rsidP="006378EA">
      <w:pPr>
        <w:spacing w:line="240" w:lineRule="auto"/>
        <w:ind w:left="709" w:right="-2" w:hanging="709"/>
        <w:rPr>
          <w:rFonts w:ascii="Times New Roman" w:hAnsi="Times New Roman"/>
          <w:b/>
          <w:sz w:val="24"/>
          <w:szCs w:val="24"/>
        </w:rPr>
      </w:pPr>
    </w:p>
    <w:p w14:paraId="7E42315A" w14:textId="77777777" w:rsidR="006378EA" w:rsidRPr="00191155" w:rsidRDefault="006378EA" w:rsidP="006378EA">
      <w:pPr>
        <w:spacing w:line="240" w:lineRule="auto"/>
        <w:ind w:left="709" w:right="-2" w:hanging="709"/>
        <w:rPr>
          <w:rFonts w:ascii="Times New Roman" w:hAnsi="Times New Roman"/>
          <w:sz w:val="24"/>
          <w:szCs w:val="24"/>
        </w:rPr>
      </w:pPr>
      <w:r w:rsidRPr="00B1089E">
        <w:rPr>
          <w:rFonts w:ascii="Times New Roman" w:hAnsi="Times New Roman"/>
          <w:b/>
          <w:sz w:val="24"/>
          <w:szCs w:val="24"/>
        </w:rPr>
        <w:t>V</w:t>
      </w:r>
      <w:r w:rsidRPr="00191155">
        <w:rPr>
          <w:rFonts w:ascii="Times New Roman" w:hAnsi="Times New Roman"/>
          <w:b/>
          <w:sz w:val="24"/>
          <w:szCs w:val="24"/>
        </w:rPr>
        <w:t xml:space="preserve">.       </w:t>
      </w:r>
      <w:r>
        <w:rPr>
          <w:rFonts w:ascii="Times New Roman" w:hAnsi="Times New Roman"/>
          <w:b/>
          <w:sz w:val="24"/>
          <w:szCs w:val="24"/>
        </w:rPr>
        <w:t>Suma</w:t>
      </w:r>
      <w:r w:rsidRPr="00191155">
        <w:rPr>
          <w:rFonts w:ascii="Times New Roman" w:hAnsi="Times New Roman"/>
          <w:b/>
          <w:sz w:val="24"/>
          <w:szCs w:val="24"/>
        </w:rPr>
        <w:t xml:space="preserve"> úhrad za nadštandardné služby na mesiac na fyzickú osobu</w:t>
      </w:r>
    </w:p>
    <w:p w14:paraId="4C6C46AD" w14:textId="77777777" w:rsidR="006378EA" w:rsidRDefault="006378EA" w:rsidP="006378EA">
      <w:pPr>
        <w:pStyle w:val="Odsekzoznamu"/>
        <w:widowControl w:val="0"/>
        <w:numPr>
          <w:ilvl w:val="0"/>
          <w:numId w:val="22"/>
        </w:numPr>
        <w:autoSpaceDE w:val="0"/>
        <w:autoSpaceDN w:val="0"/>
        <w:adjustRightInd w:val="0"/>
        <w:ind w:left="1134" w:right="-2"/>
        <w:contextualSpacing/>
      </w:pPr>
      <w:r>
        <w:t xml:space="preserve">TV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4,00 €</w:t>
      </w:r>
    </w:p>
    <w:p w14:paraId="70E033C9" w14:textId="77777777" w:rsidR="006378EA" w:rsidRDefault="006378EA" w:rsidP="006378EA">
      <w:pPr>
        <w:pStyle w:val="Odsekzoznamu"/>
        <w:widowControl w:val="0"/>
        <w:numPr>
          <w:ilvl w:val="0"/>
          <w:numId w:val="22"/>
        </w:numPr>
        <w:autoSpaceDE w:val="0"/>
        <w:autoSpaceDN w:val="0"/>
        <w:adjustRightInd w:val="0"/>
        <w:ind w:left="1134" w:right="-2"/>
        <w:contextualSpacing/>
      </w:pPr>
      <w:r>
        <w:t xml:space="preserve">Rádio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4,00 €</w:t>
      </w:r>
    </w:p>
    <w:p w14:paraId="642F9729" w14:textId="77777777" w:rsidR="006378EA" w:rsidRDefault="006378EA" w:rsidP="006378EA">
      <w:pPr>
        <w:pStyle w:val="Odsekzoznamu"/>
        <w:widowControl w:val="0"/>
        <w:numPr>
          <w:ilvl w:val="0"/>
          <w:numId w:val="22"/>
        </w:numPr>
        <w:autoSpaceDE w:val="0"/>
        <w:autoSpaceDN w:val="0"/>
        <w:adjustRightInd w:val="0"/>
        <w:ind w:left="1134" w:right="-2"/>
        <w:contextualSpacing/>
      </w:pPr>
      <w:r>
        <w:t>Chladnička veľká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3,00 €</w:t>
      </w:r>
    </w:p>
    <w:p w14:paraId="10C6E487" w14:textId="77777777" w:rsidR="006378EA" w:rsidRDefault="006378EA" w:rsidP="006378EA">
      <w:pPr>
        <w:pStyle w:val="Odsekzoznamu"/>
        <w:widowControl w:val="0"/>
        <w:numPr>
          <w:ilvl w:val="0"/>
          <w:numId w:val="22"/>
        </w:numPr>
        <w:autoSpaceDE w:val="0"/>
        <w:autoSpaceDN w:val="0"/>
        <w:adjustRightInd w:val="0"/>
        <w:ind w:left="1134" w:right="-2"/>
        <w:contextualSpacing/>
      </w:pPr>
      <w:r>
        <w:t>Chladnička malá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2,00 €</w:t>
      </w:r>
    </w:p>
    <w:p w14:paraId="3939C059" w14:textId="77777777" w:rsidR="006378EA" w:rsidRDefault="006378EA" w:rsidP="006378EA">
      <w:pPr>
        <w:pStyle w:val="Odsekzoznamu"/>
        <w:widowControl w:val="0"/>
        <w:numPr>
          <w:ilvl w:val="0"/>
          <w:numId w:val="22"/>
        </w:numPr>
        <w:autoSpaceDE w:val="0"/>
        <w:autoSpaceDN w:val="0"/>
        <w:adjustRightInd w:val="0"/>
        <w:ind w:left="1134" w:right="-2"/>
        <w:contextualSpacing/>
      </w:pPr>
      <w:r>
        <w:t>PC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                         2,00 €</w:t>
      </w:r>
    </w:p>
    <w:p w14:paraId="7794DDBC" w14:textId="1B74A8CB" w:rsidR="006378EA" w:rsidRPr="007B4A05" w:rsidRDefault="006378EA" w:rsidP="006378EA">
      <w:pPr>
        <w:pStyle w:val="Odsekzoznamu"/>
        <w:widowControl w:val="0"/>
        <w:numPr>
          <w:ilvl w:val="0"/>
          <w:numId w:val="22"/>
        </w:numPr>
        <w:autoSpaceDE w:val="0"/>
        <w:autoSpaceDN w:val="0"/>
        <w:adjustRightInd w:val="0"/>
        <w:ind w:left="1134" w:right="-2"/>
        <w:contextualSpacing/>
      </w:pPr>
      <w:r>
        <w:t>Iné nemenované spotrebiče (napr.</w:t>
      </w:r>
      <w:r w:rsidR="00F27DBB">
        <w:t xml:space="preserve"> </w:t>
      </w:r>
      <w:r>
        <w:t>DVD, video,...)</w:t>
      </w:r>
      <w:r>
        <w:tab/>
        <w:t xml:space="preserve">                          1,00 €</w:t>
      </w:r>
      <w:r w:rsidRPr="007B4A05">
        <w:rPr>
          <w:color w:val="FF0000"/>
        </w:rPr>
        <w:t xml:space="preserve"> </w:t>
      </w:r>
    </w:p>
    <w:p w14:paraId="250B7979" w14:textId="77777777" w:rsidR="006378EA" w:rsidRDefault="006378EA" w:rsidP="006378EA">
      <w:pPr>
        <w:spacing w:line="240" w:lineRule="auto"/>
        <w:ind w:firstLine="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443FDA51" w14:textId="77777777" w:rsidR="006378EA" w:rsidRDefault="006378EA" w:rsidP="006378EA">
      <w:pPr>
        <w:spacing w:line="240" w:lineRule="auto"/>
        <w:ind w:firstLine="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60A73A94" w14:textId="77777777" w:rsidR="006378EA" w:rsidRDefault="006378EA" w:rsidP="006378EA">
      <w:pPr>
        <w:spacing w:line="240" w:lineRule="auto"/>
        <w:ind w:firstLine="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746F5292" w14:textId="6DBF9C1A" w:rsidR="00210ACA" w:rsidRDefault="00210ACA" w:rsidP="00D919A1">
      <w:pPr>
        <w:spacing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</w:p>
    <w:p w14:paraId="6AD49564" w14:textId="78741895" w:rsidR="00210ACA" w:rsidRDefault="00210ACA" w:rsidP="00D919A1">
      <w:pPr>
        <w:spacing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</w:p>
    <w:p w14:paraId="18E004B1" w14:textId="6520B7D1" w:rsidR="00210ACA" w:rsidRDefault="00210ACA" w:rsidP="00D919A1">
      <w:pPr>
        <w:spacing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</w:p>
    <w:p w14:paraId="3338ABA3" w14:textId="201D5679" w:rsidR="00210ACA" w:rsidRDefault="00210ACA" w:rsidP="00D919A1">
      <w:pPr>
        <w:spacing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</w:p>
    <w:p w14:paraId="208B13A9" w14:textId="127DFA9C" w:rsidR="00210ACA" w:rsidRDefault="00210ACA" w:rsidP="00D919A1">
      <w:pPr>
        <w:spacing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</w:p>
    <w:p w14:paraId="0603FFB4" w14:textId="62754560" w:rsidR="00210ACA" w:rsidRDefault="00210ACA" w:rsidP="00D919A1">
      <w:pPr>
        <w:spacing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</w:p>
    <w:p w14:paraId="4A0524EE" w14:textId="77777777" w:rsidR="00C22362" w:rsidRPr="0055761D" w:rsidRDefault="00C22362" w:rsidP="00C22362">
      <w:pPr>
        <w:widowControl/>
        <w:autoSpaceDE/>
        <w:autoSpaceDN/>
        <w:adjustRightInd/>
        <w:spacing w:line="240" w:lineRule="auto"/>
        <w:ind w:firstLine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</w:t>
      </w:r>
      <w:r w:rsidRPr="0055761D">
        <w:rPr>
          <w:rFonts w:ascii="Times New Roman" w:hAnsi="Times New Roman"/>
          <w:b/>
          <w:bCs/>
          <w:sz w:val="24"/>
          <w:szCs w:val="24"/>
        </w:rPr>
        <w:t xml:space="preserve">Príloha č.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14:paraId="4266A08B" w14:textId="77777777" w:rsidR="00C22362" w:rsidRDefault="00C22362" w:rsidP="00C22362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 k Všeobecne záväznému </w:t>
      </w:r>
    </w:p>
    <w:p w14:paraId="7629C56A" w14:textId="7622BF6A" w:rsidR="00C22362" w:rsidRDefault="00C22362" w:rsidP="00C22362">
      <w:pPr>
        <w:pStyle w:val="Zkladntext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Pr="0055761D">
        <w:rPr>
          <w:rFonts w:ascii="Times New Roman" w:hAnsi="Times New Roman"/>
          <w:b/>
          <w:bCs/>
          <w:sz w:val="24"/>
          <w:szCs w:val="24"/>
        </w:rPr>
        <w:t>nariadeniu</w:t>
      </w:r>
      <w:r>
        <w:rPr>
          <w:rFonts w:ascii="Times New Roman" w:hAnsi="Times New Roman"/>
          <w:b/>
          <w:bCs/>
          <w:sz w:val="24"/>
          <w:szCs w:val="24"/>
        </w:rPr>
        <w:t xml:space="preserve"> č.  </w:t>
      </w:r>
      <w:r w:rsidR="00210ACA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/202</w:t>
      </w:r>
      <w:r w:rsidR="00210ACA">
        <w:rPr>
          <w:rFonts w:ascii="Times New Roman" w:hAnsi="Times New Roman"/>
          <w:b/>
          <w:bCs/>
          <w:sz w:val="24"/>
          <w:szCs w:val="24"/>
        </w:rPr>
        <w:t>1</w:t>
      </w:r>
    </w:p>
    <w:p w14:paraId="3B877A4E" w14:textId="686094EB" w:rsidR="00C22362" w:rsidRDefault="00C22362" w:rsidP="00C22362">
      <w:pPr>
        <w:pStyle w:val="Zkladntext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5C3DDEF3" w14:textId="77777777" w:rsidR="00937708" w:rsidRPr="007B4A05" w:rsidRDefault="00937708" w:rsidP="00C22362">
      <w:pPr>
        <w:pStyle w:val="Zkladntext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576BD37B" w14:textId="23C95ADE" w:rsidR="00C22362" w:rsidRDefault="00C22362" w:rsidP="00C22362">
      <w:pPr>
        <w:ind w:firstLine="0"/>
        <w:rPr>
          <w:rFonts w:ascii="Times New Roman" w:hAnsi="Times New Roman"/>
          <w:b/>
          <w:sz w:val="24"/>
          <w:szCs w:val="24"/>
        </w:rPr>
      </w:pPr>
      <w:r w:rsidRPr="002538CE">
        <w:rPr>
          <w:rFonts w:ascii="Times New Roman" w:hAnsi="Times New Roman"/>
          <w:b/>
          <w:sz w:val="24"/>
          <w:szCs w:val="24"/>
        </w:rPr>
        <w:t>o spôsobe platenia úhrady za sociálne služby poskytované v Domove Kl</w:t>
      </w:r>
      <w:r>
        <w:rPr>
          <w:rFonts w:ascii="Times New Roman" w:hAnsi="Times New Roman"/>
          <w:b/>
          <w:sz w:val="24"/>
          <w:szCs w:val="24"/>
        </w:rPr>
        <w:t>as</w:t>
      </w:r>
      <w:r w:rsidRPr="002538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538CE">
        <w:rPr>
          <w:rFonts w:ascii="Times New Roman" w:hAnsi="Times New Roman"/>
          <w:b/>
          <w:sz w:val="24"/>
          <w:szCs w:val="24"/>
        </w:rPr>
        <w:t>n.o</w:t>
      </w:r>
      <w:proofErr w:type="spellEnd"/>
      <w:r w:rsidRPr="002538CE">
        <w:rPr>
          <w:rFonts w:ascii="Times New Roman" w:hAnsi="Times New Roman"/>
          <w:b/>
          <w:sz w:val="24"/>
          <w:szCs w:val="24"/>
        </w:rPr>
        <w:t>.</w:t>
      </w:r>
    </w:p>
    <w:p w14:paraId="7EAFAE51" w14:textId="77777777" w:rsidR="006378EA" w:rsidRPr="007B4A05" w:rsidRDefault="006378EA" w:rsidP="00C22362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044D336E" w14:textId="77777777" w:rsidR="006378EA" w:rsidRPr="00F7088F" w:rsidRDefault="006378EA" w:rsidP="00F27DBB">
      <w:pPr>
        <w:pStyle w:val="Odsekzoznamu"/>
        <w:numPr>
          <w:ilvl w:val="0"/>
          <w:numId w:val="38"/>
        </w:numPr>
        <w:ind w:hanging="1080"/>
        <w:contextualSpacing/>
        <w:rPr>
          <w:b/>
        </w:rPr>
      </w:pPr>
      <w:r>
        <w:rPr>
          <w:b/>
        </w:rPr>
        <w:t>Suma</w:t>
      </w:r>
      <w:r w:rsidRPr="00F7088F">
        <w:rPr>
          <w:b/>
        </w:rPr>
        <w:t xml:space="preserve"> úhrady za pomoc pri odkázanosti fyzickej osoby na pomoc inej fyzickej osoby na deň na fyzickú osobu</w:t>
      </w:r>
    </w:p>
    <w:p w14:paraId="20BAABF3" w14:textId="29503987" w:rsidR="006378EA" w:rsidRPr="00012B48" w:rsidRDefault="006378EA" w:rsidP="006378EA">
      <w:pPr>
        <w:pStyle w:val="Odsekzoznamu"/>
        <w:widowControl w:val="0"/>
        <w:numPr>
          <w:ilvl w:val="0"/>
          <w:numId w:val="42"/>
        </w:numPr>
        <w:autoSpaceDE w:val="0"/>
        <w:autoSpaceDN w:val="0"/>
        <w:adjustRightInd w:val="0"/>
        <w:ind w:left="709" w:hanging="709"/>
        <w:contextualSpacing/>
      </w:pPr>
      <w:r w:rsidRPr="00012B48">
        <w:t xml:space="preserve">fyzická osoba zaradená do IV. stupňa odkázanosti na pomoc inej fyzickej </w:t>
      </w:r>
    </w:p>
    <w:p w14:paraId="34634A77" w14:textId="77777777" w:rsidR="006378EA" w:rsidRPr="007B4A05" w:rsidRDefault="006378EA" w:rsidP="006378EA">
      <w:pPr>
        <w:pStyle w:val="Odsekzoznamu"/>
        <w:ind w:left="709" w:firstLine="34"/>
      </w:pPr>
      <w:r w:rsidRPr="00012B48">
        <w:t xml:space="preserve">osoby zodpovedajúcej odkázanosti na určité </w:t>
      </w:r>
      <w:r w:rsidRPr="007B4A05">
        <w:t xml:space="preserve">úkony                                          </w:t>
      </w:r>
      <w:r>
        <w:t>2</w:t>
      </w:r>
      <w:r w:rsidRPr="007B4A05">
        <w:t>,</w:t>
      </w:r>
      <w:r>
        <w:t>1</w:t>
      </w:r>
      <w:r w:rsidRPr="007B4A05">
        <w:t>0 €</w:t>
      </w:r>
    </w:p>
    <w:p w14:paraId="602C921E" w14:textId="77777777" w:rsidR="006378EA" w:rsidRPr="007B4A05" w:rsidRDefault="006378EA" w:rsidP="006378EA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ind w:left="709" w:hanging="709"/>
        <w:contextualSpacing/>
      </w:pPr>
      <w:r w:rsidRPr="007B4A05">
        <w:t xml:space="preserve">fyzická osoba zaradená do V. stupňa odkázanosti na pomoc inej fyzickej </w:t>
      </w:r>
    </w:p>
    <w:p w14:paraId="28EE6F67" w14:textId="77777777" w:rsidR="006378EA" w:rsidRPr="007B4A05" w:rsidRDefault="006378EA" w:rsidP="006378EA">
      <w:pPr>
        <w:pStyle w:val="Odsekzoznamu"/>
        <w:ind w:left="709"/>
      </w:pPr>
      <w:r w:rsidRPr="007B4A05">
        <w:t xml:space="preserve">osoby zodpovedajúcej prevažnej bezvládnosti fyzickej osoby                          </w:t>
      </w:r>
      <w:r>
        <w:t>2,30</w:t>
      </w:r>
      <w:r w:rsidRPr="007B4A05">
        <w:t xml:space="preserve"> €</w:t>
      </w:r>
    </w:p>
    <w:p w14:paraId="5E348879" w14:textId="77777777" w:rsidR="006378EA" w:rsidRPr="007B4A05" w:rsidRDefault="006378EA" w:rsidP="006378EA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ind w:left="709" w:right="-2" w:hanging="709"/>
        <w:contextualSpacing/>
      </w:pPr>
      <w:r w:rsidRPr="007B4A05">
        <w:t xml:space="preserve">fyzická osoba zaradená do VI. stupňa odkázanosti na pomoc inej fyzickej </w:t>
      </w:r>
    </w:p>
    <w:p w14:paraId="206483CB" w14:textId="77777777" w:rsidR="006378EA" w:rsidRPr="007B4A05" w:rsidRDefault="006378EA" w:rsidP="006378EA">
      <w:pPr>
        <w:pStyle w:val="Odsekzoznamu"/>
        <w:ind w:left="709" w:right="-2"/>
        <w:jc w:val="both"/>
      </w:pPr>
      <w:r w:rsidRPr="007B4A05">
        <w:t xml:space="preserve">osoby (u nevidiacich III. stupeň odkázanosti) zodpovedajúcej úplnej </w:t>
      </w:r>
    </w:p>
    <w:p w14:paraId="4B20C38F" w14:textId="77777777" w:rsidR="006378EA" w:rsidRPr="007B4A05" w:rsidRDefault="006378EA" w:rsidP="006378EA">
      <w:pPr>
        <w:pStyle w:val="Odsekzoznamu"/>
        <w:ind w:left="709" w:right="-2"/>
      </w:pPr>
      <w:r w:rsidRPr="007B4A05">
        <w:t xml:space="preserve">bezvládnosti fyzickej osoby                                                                               </w:t>
      </w:r>
      <w:r>
        <w:t>2</w:t>
      </w:r>
      <w:r w:rsidRPr="007B4A05">
        <w:t>,</w:t>
      </w:r>
      <w:r>
        <w:t>6</w:t>
      </w:r>
      <w:r w:rsidRPr="007B4A05">
        <w:t xml:space="preserve">0 € </w:t>
      </w:r>
    </w:p>
    <w:p w14:paraId="42FB235C" w14:textId="20AE8FA7" w:rsidR="006378EA" w:rsidRDefault="006378EA" w:rsidP="006378EA">
      <w:pPr>
        <w:pStyle w:val="Odsekzoznamu"/>
        <w:ind w:left="709" w:right="-2"/>
      </w:pPr>
    </w:p>
    <w:p w14:paraId="63C9B5FC" w14:textId="77777777" w:rsidR="006378EA" w:rsidRPr="0032136D" w:rsidRDefault="006378EA" w:rsidP="006378EA">
      <w:pPr>
        <w:pStyle w:val="Odsekzoznamu"/>
        <w:ind w:left="709" w:right="-2"/>
      </w:pPr>
    </w:p>
    <w:p w14:paraId="3788552B" w14:textId="471B223B" w:rsidR="006378EA" w:rsidRPr="00F7088F" w:rsidRDefault="006378EA" w:rsidP="00F27DBB">
      <w:pPr>
        <w:pStyle w:val="Odsekzoznamu"/>
        <w:widowControl w:val="0"/>
        <w:numPr>
          <w:ilvl w:val="0"/>
          <w:numId w:val="38"/>
        </w:numPr>
        <w:autoSpaceDE w:val="0"/>
        <w:autoSpaceDN w:val="0"/>
        <w:adjustRightInd w:val="0"/>
        <w:ind w:right="-2" w:hanging="1080"/>
        <w:contextualSpacing/>
        <w:rPr>
          <w:b/>
        </w:rPr>
      </w:pPr>
      <w:r>
        <w:rPr>
          <w:b/>
        </w:rPr>
        <w:t>Suma</w:t>
      </w:r>
      <w:r w:rsidRPr="00F7088F">
        <w:rPr>
          <w:b/>
        </w:rPr>
        <w:t xml:space="preserve"> úhrady za stravovanie na deň na fyzickú osobu</w:t>
      </w:r>
    </w:p>
    <w:p w14:paraId="043816CF" w14:textId="77777777" w:rsidR="006378EA" w:rsidRPr="00F7088F" w:rsidRDefault="006378EA" w:rsidP="006378EA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ind w:right="-2"/>
        <w:contextualSpacing/>
      </w:pPr>
      <w:r>
        <w:t xml:space="preserve">      </w:t>
      </w:r>
      <w:r w:rsidRPr="00F7088F">
        <w:t xml:space="preserve">Stravná jednotka pri racionálnej strave a žlčníkovej diéte 6 jedál                       </w:t>
      </w:r>
      <w:r>
        <w:t>5</w:t>
      </w:r>
      <w:r w:rsidRPr="00F7088F">
        <w:t>,</w:t>
      </w:r>
      <w:r>
        <w:t>3</w:t>
      </w:r>
      <w:r w:rsidRPr="00F7088F">
        <w:t>5 €</w:t>
      </w:r>
    </w:p>
    <w:p w14:paraId="76CFC1E9" w14:textId="77777777" w:rsidR="006378EA" w:rsidRPr="00F7088F" w:rsidRDefault="006378EA" w:rsidP="006378EA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ind w:left="0" w:right="-2" w:firstLine="0"/>
        <w:contextualSpacing/>
      </w:pPr>
      <w:r w:rsidRPr="00F7088F">
        <w:t xml:space="preserve">Stravná jednotka pri diabetickej a inej diétnej strave 6 jedál                               </w:t>
      </w:r>
      <w:r>
        <w:t>5</w:t>
      </w:r>
      <w:r w:rsidRPr="00F7088F">
        <w:t>,</w:t>
      </w:r>
      <w:r>
        <w:t>5</w:t>
      </w:r>
      <w:r w:rsidRPr="00F7088F">
        <w:t>5 €</w:t>
      </w:r>
    </w:p>
    <w:p w14:paraId="1B4F0920" w14:textId="77777777" w:rsidR="006378EA" w:rsidRPr="00F7088F" w:rsidRDefault="006378EA" w:rsidP="006378EA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ind w:left="0" w:right="-2" w:firstLine="0"/>
        <w:contextualSpacing/>
      </w:pPr>
      <w:r w:rsidRPr="00F7088F">
        <w:t xml:space="preserve">Režijné náklady </w:t>
      </w:r>
      <w:r>
        <w:tab/>
      </w:r>
      <w:r>
        <w:tab/>
      </w:r>
      <w:r>
        <w:tab/>
      </w:r>
      <w:r>
        <w:tab/>
        <w:t xml:space="preserve">      </w:t>
      </w:r>
      <w:r w:rsidRPr="00F7088F">
        <w:t xml:space="preserve">                                                </w:t>
      </w:r>
      <w:r>
        <w:t>4</w:t>
      </w:r>
      <w:r w:rsidRPr="00F7088F">
        <w:t>,</w:t>
      </w:r>
      <w:r>
        <w:t>0</w:t>
      </w:r>
      <w:r w:rsidRPr="00F7088F">
        <w:t>0 €</w:t>
      </w:r>
    </w:p>
    <w:p w14:paraId="421DBF4E" w14:textId="4C5766DA" w:rsidR="006378EA" w:rsidRDefault="006378EA" w:rsidP="006378EA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</w:p>
    <w:p w14:paraId="50119F06" w14:textId="77777777" w:rsidR="006378EA" w:rsidRPr="00F7088F" w:rsidRDefault="006378EA" w:rsidP="006378EA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</w:p>
    <w:p w14:paraId="0A40F366" w14:textId="77777777" w:rsidR="006378EA" w:rsidRPr="00373AF1" w:rsidRDefault="006378EA" w:rsidP="00F27DBB">
      <w:pPr>
        <w:pStyle w:val="Odsekzoznamu"/>
        <w:widowControl w:val="0"/>
        <w:numPr>
          <w:ilvl w:val="0"/>
          <w:numId w:val="38"/>
        </w:numPr>
        <w:autoSpaceDE w:val="0"/>
        <w:autoSpaceDN w:val="0"/>
        <w:adjustRightInd w:val="0"/>
        <w:ind w:left="0" w:right="-2" w:firstLine="0"/>
        <w:contextualSpacing/>
        <w:rPr>
          <w:b/>
        </w:rPr>
      </w:pPr>
      <w:r>
        <w:rPr>
          <w:b/>
        </w:rPr>
        <w:t>Suma</w:t>
      </w:r>
      <w:r w:rsidRPr="00373AF1">
        <w:rPr>
          <w:b/>
        </w:rPr>
        <w:t xml:space="preserve"> úhrady za bývanie na deň na fyzickú osobu</w:t>
      </w:r>
    </w:p>
    <w:p w14:paraId="78C63E48" w14:textId="77777777" w:rsidR="006378EA" w:rsidRPr="00373AF1" w:rsidRDefault="006378EA" w:rsidP="006378EA">
      <w:pPr>
        <w:pStyle w:val="Odsekzoznamu"/>
        <w:widowControl w:val="0"/>
        <w:numPr>
          <w:ilvl w:val="0"/>
          <w:numId w:val="41"/>
        </w:numPr>
        <w:autoSpaceDE w:val="0"/>
        <w:autoSpaceDN w:val="0"/>
        <w:adjustRightInd w:val="0"/>
        <w:ind w:left="426" w:right="-2"/>
        <w:contextualSpacing/>
      </w:pPr>
      <w:r w:rsidRPr="00373AF1">
        <w:t xml:space="preserve">     Jednoposteľová izba 10 m2 Klas   </w:t>
      </w:r>
      <w:r w:rsidRPr="00373AF1">
        <w:tab/>
      </w:r>
      <w:r w:rsidRPr="00373AF1">
        <w:tab/>
        <w:t xml:space="preserve">                                                     </w:t>
      </w:r>
      <w:r>
        <w:t>6</w:t>
      </w:r>
      <w:r w:rsidRPr="00373AF1">
        <w:t>,</w:t>
      </w:r>
      <w:r>
        <w:t>0</w:t>
      </w:r>
      <w:r w:rsidRPr="00373AF1">
        <w:t>0 €</w:t>
      </w:r>
    </w:p>
    <w:p w14:paraId="68505321" w14:textId="77777777" w:rsidR="006378EA" w:rsidRPr="00373AF1" w:rsidRDefault="006378EA" w:rsidP="006378EA">
      <w:pPr>
        <w:pStyle w:val="Odsekzoznamu"/>
        <w:widowControl w:val="0"/>
        <w:numPr>
          <w:ilvl w:val="0"/>
          <w:numId w:val="41"/>
        </w:numPr>
        <w:autoSpaceDE w:val="0"/>
        <w:autoSpaceDN w:val="0"/>
        <w:adjustRightInd w:val="0"/>
        <w:ind w:left="426" w:right="-2"/>
        <w:contextualSpacing/>
      </w:pPr>
      <w:r w:rsidRPr="00373AF1">
        <w:t xml:space="preserve">     Jednoposteľová izba viac ako 10 m2 Klas                                                          6,30 €</w:t>
      </w:r>
    </w:p>
    <w:p w14:paraId="6C92064E" w14:textId="77777777" w:rsidR="006378EA" w:rsidRPr="00373AF1" w:rsidRDefault="006378EA" w:rsidP="006378EA">
      <w:pPr>
        <w:pStyle w:val="Odsekzoznamu"/>
        <w:widowControl w:val="0"/>
        <w:numPr>
          <w:ilvl w:val="0"/>
          <w:numId w:val="41"/>
        </w:numPr>
        <w:autoSpaceDE w:val="0"/>
        <w:autoSpaceDN w:val="0"/>
        <w:adjustRightInd w:val="0"/>
        <w:ind w:left="426" w:right="-2"/>
        <w:contextualSpacing/>
      </w:pPr>
      <w:r w:rsidRPr="00373AF1">
        <w:t xml:space="preserve">     Dvojposteľová izba Klas</w:t>
      </w:r>
      <w:r w:rsidRPr="00373AF1">
        <w:tab/>
      </w:r>
      <w:r w:rsidRPr="00373AF1">
        <w:tab/>
      </w:r>
      <w:r w:rsidRPr="00373AF1">
        <w:tab/>
      </w:r>
      <w:r w:rsidRPr="00373AF1">
        <w:tab/>
      </w:r>
      <w:r w:rsidRPr="00373AF1">
        <w:tab/>
      </w:r>
      <w:r w:rsidRPr="00373AF1">
        <w:tab/>
        <w:t xml:space="preserve">                 5,80 €</w:t>
      </w:r>
    </w:p>
    <w:p w14:paraId="3908DF10" w14:textId="77777777" w:rsidR="006378EA" w:rsidRPr="00373AF1" w:rsidRDefault="006378EA" w:rsidP="006378EA">
      <w:pPr>
        <w:pStyle w:val="Odsekzoznamu"/>
        <w:widowControl w:val="0"/>
        <w:numPr>
          <w:ilvl w:val="0"/>
          <w:numId w:val="41"/>
        </w:numPr>
        <w:autoSpaceDE w:val="0"/>
        <w:autoSpaceDN w:val="0"/>
        <w:adjustRightInd w:val="0"/>
        <w:ind w:left="426" w:right="-2"/>
        <w:contextualSpacing/>
      </w:pPr>
      <w:r w:rsidRPr="00373AF1">
        <w:t xml:space="preserve">     Viacposteľová izba Klas</w:t>
      </w:r>
      <w:r w:rsidRPr="00373AF1">
        <w:tab/>
      </w:r>
      <w:r w:rsidRPr="00373AF1">
        <w:tab/>
      </w:r>
      <w:r w:rsidRPr="00373AF1">
        <w:tab/>
      </w:r>
      <w:r w:rsidRPr="00373AF1">
        <w:tab/>
      </w:r>
      <w:r w:rsidRPr="00373AF1">
        <w:tab/>
      </w:r>
      <w:r w:rsidRPr="00373AF1">
        <w:tab/>
        <w:t xml:space="preserve">                 5,00 €</w:t>
      </w:r>
    </w:p>
    <w:p w14:paraId="2462450D" w14:textId="4F0E7D40" w:rsidR="006378EA" w:rsidRDefault="006378EA" w:rsidP="006378EA">
      <w:pPr>
        <w:pStyle w:val="Odsekzoznamu"/>
        <w:widowControl w:val="0"/>
        <w:autoSpaceDE w:val="0"/>
        <w:autoSpaceDN w:val="0"/>
        <w:adjustRightInd w:val="0"/>
        <w:ind w:left="720"/>
        <w:contextualSpacing/>
      </w:pPr>
    </w:p>
    <w:p w14:paraId="79E7D271" w14:textId="77777777" w:rsidR="006378EA" w:rsidRPr="00373AF1" w:rsidRDefault="006378EA" w:rsidP="006378EA">
      <w:pPr>
        <w:pStyle w:val="Odsekzoznamu"/>
        <w:widowControl w:val="0"/>
        <w:autoSpaceDE w:val="0"/>
        <w:autoSpaceDN w:val="0"/>
        <w:adjustRightInd w:val="0"/>
        <w:ind w:left="720"/>
        <w:contextualSpacing/>
      </w:pPr>
    </w:p>
    <w:p w14:paraId="41A6CCFD" w14:textId="3712D795" w:rsidR="006378EA" w:rsidRPr="006378EA" w:rsidRDefault="006378EA" w:rsidP="006378EA">
      <w:pPr>
        <w:pStyle w:val="Odsekzoznamu"/>
        <w:numPr>
          <w:ilvl w:val="0"/>
          <w:numId w:val="15"/>
        </w:numPr>
        <w:ind w:left="709" w:hanging="709"/>
        <w:contextualSpacing/>
        <w:rPr>
          <w:b/>
        </w:rPr>
      </w:pPr>
      <w:r w:rsidRPr="006378EA">
        <w:rPr>
          <w:b/>
        </w:rPr>
        <w:t xml:space="preserve">Suma úhrady za upratovanie, pranie, žehlenie a údržbu šatstva na deň </w:t>
      </w:r>
    </w:p>
    <w:p w14:paraId="68FFCE33" w14:textId="1E044683" w:rsidR="006378EA" w:rsidRPr="006378EA" w:rsidRDefault="006378EA" w:rsidP="006378EA">
      <w:pPr>
        <w:pStyle w:val="Odsekzoznamu"/>
        <w:ind w:left="709" w:hanging="709"/>
        <w:contextualSpacing/>
        <w:rPr>
          <w:b/>
        </w:rPr>
      </w:pPr>
      <w:r>
        <w:rPr>
          <w:b/>
        </w:rPr>
        <w:t xml:space="preserve">            </w:t>
      </w:r>
      <w:r w:rsidRPr="006378EA">
        <w:rPr>
          <w:b/>
        </w:rPr>
        <w:t>na fyzickú osobu</w:t>
      </w:r>
    </w:p>
    <w:p w14:paraId="3896697F" w14:textId="77777777" w:rsidR="006378EA" w:rsidRPr="00F7088F" w:rsidRDefault="006378EA" w:rsidP="006378EA">
      <w:pPr>
        <w:ind w:left="360" w:right="-2" w:firstLine="0"/>
        <w:rPr>
          <w:rFonts w:ascii="Times New Roman" w:hAnsi="Times New Roman"/>
          <w:color w:val="FF0000"/>
          <w:sz w:val="24"/>
          <w:szCs w:val="24"/>
        </w:rPr>
      </w:pPr>
      <w:r w:rsidRPr="00F7088F">
        <w:rPr>
          <w:rFonts w:ascii="Times New Roman" w:hAnsi="Times New Roman"/>
          <w:sz w:val="24"/>
          <w:szCs w:val="24"/>
        </w:rPr>
        <w:t>Upratovanie,</w:t>
      </w:r>
      <w:r w:rsidRPr="00F7088F">
        <w:rPr>
          <w:rFonts w:ascii="Times New Roman" w:hAnsi="Times New Roman"/>
          <w:b/>
          <w:sz w:val="24"/>
          <w:szCs w:val="24"/>
        </w:rPr>
        <w:t xml:space="preserve"> </w:t>
      </w:r>
      <w:r w:rsidRPr="00F7088F">
        <w:rPr>
          <w:rFonts w:ascii="Times New Roman" w:hAnsi="Times New Roman"/>
          <w:bCs/>
          <w:sz w:val="24"/>
          <w:szCs w:val="24"/>
        </w:rPr>
        <w:t>pranie, žehlenie a údržbu šatstva na deň na fyzickú osobu</w:t>
      </w:r>
      <w:r w:rsidRPr="00F7088F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F708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F708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F7088F">
        <w:rPr>
          <w:rFonts w:ascii="Times New Roman" w:hAnsi="Times New Roman"/>
          <w:sz w:val="24"/>
          <w:szCs w:val="24"/>
        </w:rPr>
        <w:t>0 €</w:t>
      </w:r>
    </w:p>
    <w:p w14:paraId="7D5A0759" w14:textId="4D814338" w:rsidR="006378EA" w:rsidRDefault="006378EA" w:rsidP="006378EA">
      <w:pPr>
        <w:spacing w:line="240" w:lineRule="auto"/>
        <w:ind w:right="-2" w:firstLine="0"/>
        <w:rPr>
          <w:rFonts w:ascii="Times New Roman" w:hAnsi="Times New Roman"/>
          <w:b/>
          <w:sz w:val="24"/>
          <w:szCs w:val="24"/>
        </w:rPr>
      </w:pPr>
    </w:p>
    <w:p w14:paraId="72FC9315" w14:textId="77777777" w:rsidR="006378EA" w:rsidRDefault="006378EA" w:rsidP="006378EA">
      <w:pPr>
        <w:spacing w:line="240" w:lineRule="auto"/>
        <w:ind w:right="-2" w:firstLine="0"/>
        <w:rPr>
          <w:rFonts w:ascii="Times New Roman" w:hAnsi="Times New Roman"/>
          <w:b/>
          <w:sz w:val="24"/>
          <w:szCs w:val="24"/>
        </w:rPr>
      </w:pPr>
    </w:p>
    <w:p w14:paraId="01D8D5DA" w14:textId="4C0A4F18" w:rsidR="006378EA" w:rsidRPr="00F27DBB" w:rsidRDefault="006378EA" w:rsidP="00F27DBB">
      <w:pPr>
        <w:pStyle w:val="Odsekzoznamu"/>
        <w:numPr>
          <w:ilvl w:val="0"/>
          <w:numId w:val="15"/>
        </w:numPr>
        <w:ind w:left="851" w:right="-2" w:hanging="851"/>
        <w:contextualSpacing/>
        <w:rPr>
          <w:b/>
        </w:rPr>
      </w:pPr>
      <w:r w:rsidRPr="00F27DBB">
        <w:rPr>
          <w:b/>
        </w:rPr>
        <w:t>Suma úhrad za nadštandardné služby na mesiac na fyzickú osobu</w:t>
      </w:r>
    </w:p>
    <w:p w14:paraId="7690AAB0" w14:textId="77777777" w:rsidR="006378EA" w:rsidRDefault="006378EA" w:rsidP="006378EA">
      <w:pPr>
        <w:pStyle w:val="Odsekzoznamu"/>
        <w:numPr>
          <w:ilvl w:val="0"/>
          <w:numId w:val="37"/>
        </w:numPr>
        <w:ind w:right="-2"/>
        <w:contextualSpacing/>
      </w:pPr>
      <w:r w:rsidRPr="00C96681">
        <w:t xml:space="preserve">TV </w:t>
      </w:r>
      <w:r w:rsidRPr="00C96681">
        <w:tab/>
      </w:r>
      <w:r w:rsidRPr="00C96681">
        <w:tab/>
      </w:r>
      <w:r w:rsidRPr="00C96681">
        <w:tab/>
      </w:r>
      <w:r w:rsidRPr="00C96681">
        <w:tab/>
      </w:r>
      <w:r w:rsidRPr="00C96681">
        <w:tab/>
      </w:r>
      <w:r w:rsidRPr="00C96681">
        <w:tab/>
      </w:r>
      <w:r w:rsidRPr="00C96681">
        <w:tab/>
      </w:r>
      <w:r w:rsidRPr="00C96681">
        <w:tab/>
        <w:t xml:space="preserve">             </w:t>
      </w:r>
      <w:r>
        <w:tab/>
        <w:t xml:space="preserve"> </w:t>
      </w:r>
      <w:r w:rsidRPr="00C96681">
        <w:t xml:space="preserve"> 4,00 €</w:t>
      </w:r>
    </w:p>
    <w:p w14:paraId="26F11F5F" w14:textId="77777777" w:rsidR="006378EA" w:rsidRDefault="006378EA" w:rsidP="006378EA">
      <w:pPr>
        <w:pStyle w:val="Odsekzoznamu"/>
        <w:numPr>
          <w:ilvl w:val="0"/>
          <w:numId w:val="37"/>
        </w:numPr>
        <w:ind w:right="-2"/>
        <w:contextualSpacing/>
      </w:pPr>
      <w:r w:rsidRPr="00C96681">
        <w:t xml:space="preserve">Rádio </w:t>
      </w:r>
      <w:r w:rsidRPr="00C96681">
        <w:tab/>
      </w:r>
      <w:r w:rsidRPr="00C96681">
        <w:tab/>
      </w:r>
      <w:r w:rsidRPr="00C96681">
        <w:tab/>
      </w:r>
      <w:r w:rsidRPr="00C96681">
        <w:tab/>
      </w:r>
      <w:r w:rsidRPr="00C96681">
        <w:tab/>
      </w:r>
      <w:r w:rsidRPr="00C96681">
        <w:tab/>
        <w:t xml:space="preserve">             </w:t>
      </w:r>
      <w:r>
        <w:tab/>
      </w:r>
      <w:r>
        <w:tab/>
        <w:t xml:space="preserve"> </w:t>
      </w:r>
      <w:r>
        <w:tab/>
        <w:t xml:space="preserve"> </w:t>
      </w:r>
      <w:r w:rsidRPr="00C96681">
        <w:t xml:space="preserve"> 4,00 €</w:t>
      </w:r>
    </w:p>
    <w:p w14:paraId="0B4D4C9E" w14:textId="77777777" w:rsidR="006378EA" w:rsidRDefault="006378EA" w:rsidP="006378EA">
      <w:pPr>
        <w:pStyle w:val="Odsekzoznamu"/>
        <w:numPr>
          <w:ilvl w:val="0"/>
          <w:numId w:val="37"/>
        </w:numPr>
        <w:ind w:right="-2"/>
        <w:contextualSpacing/>
      </w:pPr>
      <w:r>
        <w:t>Chladnička veľká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3,00 €</w:t>
      </w:r>
    </w:p>
    <w:p w14:paraId="2F80F95B" w14:textId="77777777" w:rsidR="006378EA" w:rsidRDefault="006378EA" w:rsidP="006378EA">
      <w:pPr>
        <w:pStyle w:val="Odsekzoznamu"/>
        <w:numPr>
          <w:ilvl w:val="0"/>
          <w:numId w:val="37"/>
        </w:numPr>
        <w:ind w:right="-2"/>
        <w:contextualSpacing/>
      </w:pPr>
      <w:r>
        <w:t>Chladnička malá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2,00 €</w:t>
      </w:r>
    </w:p>
    <w:p w14:paraId="01EAD521" w14:textId="77777777" w:rsidR="006378EA" w:rsidRDefault="006378EA" w:rsidP="006378EA">
      <w:pPr>
        <w:pStyle w:val="Odsekzoznamu"/>
        <w:numPr>
          <w:ilvl w:val="0"/>
          <w:numId w:val="37"/>
        </w:numPr>
        <w:ind w:right="-2"/>
        <w:contextualSpacing/>
      </w:pPr>
      <w:r>
        <w:t>PC</w:t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                        </w:t>
      </w:r>
      <w:r>
        <w:tab/>
        <w:t xml:space="preserve">  2,00 €</w:t>
      </w:r>
    </w:p>
    <w:p w14:paraId="28FF07E4" w14:textId="2A690F17" w:rsidR="006378EA" w:rsidRDefault="006378EA" w:rsidP="006378EA">
      <w:pPr>
        <w:pStyle w:val="Odsekzoznamu"/>
        <w:numPr>
          <w:ilvl w:val="0"/>
          <w:numId w:val="37"/>
        </w:numPr>
        <w:ind w:right="-2"/>
        <w:contextualSpacing/>
      </w:pPr>
      <w:r>
        <w:t>Iné nemenované spotrebiče (napr.</w:t>
      </w:r>
      <w:r w:rsidR="00F27DBB">
        <w:t xml:space="preserve"> </w:t>
      </w:r>
      <w:r>
        <w:t>DVD, video,...)</w:t>
      </w:r>
      <w:r>
        <w:tab/>
        <w:t xml:space="preserve">                          </w:t>
      </w:r>
      <w:r>
        <w:tab/>
        <w:t xml:space="preserve">  1,00 €</w:t>
      </w:r>
    </w:p>
    <w:p w14:paraId="5ADE7272" w14:textId="77777777" w:rsidR="006378EA" w:rsidRDefault="006378EA" w:rsidP="006378EA">
      <w:pPr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14:paraId="22D96E3C" w14:textId="77777777" w:rsidR="006378EA" w:rsidRDefault="006378EA" w:rsidP="006378EA">
      <w:pPr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14:paraId="0A66C014" w14:textId="77777777" w:rsidR="006378EA" w:rsidRDefault="006378EA" w:rsidP="006378EA">
      <w:pPr>
        <w:pStyle w:val="Odsekzoznamu"/>
        <w:ind w:left="1820" w:right="-2"/>
      </w:pPr>
    </w:p>
    <w:p w14:paraId="0ABA7E4F" w14:textId="2F8C4DA1" w:rsidR="00937708" w:rsidRDefault="00937708" w:rsidP="00937708">
      <w:pPr>
        <w:ind w:right="-2"/>
        <w:contextualSpacing/>
      </w:pPr>
    </w:p>
    <w:p w14:paraId="348AE46B" w14:textId="4F69A8EC" w:rsidR="00937708" w:rsidRDefault="00937708" w:rsidP="00937708">
      <w:pPr>
        <w:ind w:right="-2"/>
        <w:contextualSpacing/>
      </w:pPr>
    </w:p>
    <w:tbl>
      <w:tblPr>
        <w:tblW w:w="14129" w:type="dxa"/>
        <w:tblInd w:w="55" w:type="dxa"/>
        <w:tblCellMar>
          <w:left w:w="70" w:type="dxa"/>
          <w:right w:w="70" w:type="dxa"/>
        </w:tblCellMar>
        <w:tblLook w:val="06A0" w:firstRow="1" w:lastRow="0" w:firstColumn="1" w:lastColumn="0" w:noHBand="1" w:noVBand="1"/>
      </w:tblPr>
      <w:tblGrid>
        <w:gridCol w:w="14129"/>
      </w:tblGrid>
      <w:tr w:rsidR="00C22362" w:rsidRPr="0055761D" w14:paraId="4F407825" w14:textId="77777777" w:rsidTr="00A76C15">
        <w:trPr>
          <w:trHeight w:val="867"/>
        </w:trPr>
        <w:tc>
          <w:tcPr>
            <w:tcW w:w="141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336F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 </w:t>
            </w:r>
            <w:r w:rsidRPr="005576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Príloha č.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14:paraId="33E71DB0" w14:textId="77777777" w:rsidR="00C22362" w:rsidRDefault="00C22362" w:rsidP="00A76C1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 k Všeobecne záväznému </w:t>
            </w:r>
          </w:p>
          <w:p w14:paraId="446AC626" w14:textId="62284479" w:rsidR="00C22362" w:rsidRPr="0055761D" w:rsidRDefault="00C22362" w:rsidP="00A76C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</w:t>
            </w:r>
            <w:r w:rsidRPr="0055761D">
              <w:rPr>
                <w:rFonts w:ascii="Times New Roman" w:hAnsi="Times New Roman"/>
                <w:b/>
                <w:bCs/>
                <w:sz w:val="24"/>
                <w:szCs w:val="24"/>
              </w:rPr>
              <w:t>nariadeniu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č. </w:t>
            </w:r>
            <w:r w:rsidR="000676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3770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/202</w:t>
            </w:r>
            <w:r w:rsidR="0093770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774E0332" w14:textId="77777777" w:rsidR="00C22362" w:rsidRDefault="00C22362" w:rsidP="00C22362">
      <w:pPr>
        <w:spacing w:line="240" w:lineRule="auto"/>
      </w:pPr>
    </w:p>
    <w:p w14:paraId="06DD9A9D" w14:textId="77777777" w:rsidR="00C22362" w:rsidRPr="00E76D5A" w:rsidRDefault="00C22362" w:rsidP="00C22362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E76D5A">
        <w:rPr>
          <w:rFonts w:ascii="Times New Roman" w:hAnsi="Times New Roman"/>
          <w:b/>
          <w:sz w:val="24"/>
          <w:szCs w:val="24"/>
        </w:rPr>
        <w:t xml:space="preserve">o spôsobe platenia úhrady za sociálne služby poskytované v Domove Klas </w:t>
      </w:r>
      <w:proofErr w:type="spellStart"/>
      <w:r w:rsidRPr="00E76D5A">
        <w:rPr>
          <w:rFonts w:ascii="Times New Roman" w:hAnsi="Times New Roman"/>
          <w:b/>
          <w:sz w:val="24"/>
          <w:szCs w:val="24"/>
        </w:rPr>
        <w:t>n.o</w:t>
      </w:r>
      <w:proofErr w:type="spellEnd"/>
      <w:r w:rsidRPr="00E76D5A">
        <w:rPr>
          <w:rFonts w:ascii="Times New Roman" w:hAnsi="Times New Roman"/>
          <w:b/>
          <w:sz w:val="24"/>
          <w:szCs w:val="24"/>
        </w:rPr>
        <w:t>.</w:t>
      </w:r>
    </w:p>
    <w:p w14:paraId="7E813FD7" w14:textId="77777777" w:rsidR="00C22362" w:rsidRPr="00E76D5A" w:rsidRDefault="00C22362" w:rsidP="00C22362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14:paraId="62B883A2" w14:textId="77777777" w:rsidR="00F27DBB" w:rsidRPr="00373AF1" w:rsidRDefault="00F27DBB" w:rsidP="00F27DB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Suma</w:t>
      </w:r>
      <w:r w:rsidRPr="00373AF1">
        <w:rPr>
          <w:rFonts w:ascii="Times New Roman" w:hAnsi="Times New Roman"/>
          <w:sz w:val="24"/>
          <w:szCs w:val="24"/>
        </w:rPr>
        <w:t xml:space="preserve"> úhrad za stravovanie:</w:t>
      </w:r>
    </w:p>
    <w:p w14:paraId="5B9EC793" w14:textId="77777777" w:rsidR="00F27DBB" w:rsidRPr="00373AF1" w:rsidRDefault="00F27DBB" w:rsidP="00F27DB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755B378D" w14:textId="77777777" w:rsidR="00F27DBB" w:rsidRPr="00373AF1" w:rsidRDefault="00F27DBB" w:rsidP="00F27DBB">
      <w:pPr>
        <w:pStyle w:val="Odsekzoznamu"/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</w:pPr>
      <w:r w:rsidRPr="00373AF1">
        <w:t>Celodenné stravovanie pri racionálnej strave a žlčníkovej diéte</w:t>
      </w:r>
    </w:p>
    <w:p w14:paraId="476F24AB" w14:textId="77777777" w:rsidR="00F27DBB" w:rsidRPr="00373AF1" w:rsidRDefault="00F27DBB" w:rsidP="00F27DBB">
      <w:pPr>
        <w:pStyle w:val="Odsekzoznamu"/>
      </w:pPr>
      <w:r w:rsidRPr="00373AF1">
        <w:t>Raňajky</w:t>
      </w:r>
      <w:r w:rsidRPr="00373AF1">
        <w:tab/>
      </w:r>
      <w:r w:rsidRPr="00373AF1">
        <w:tab/>
      </w:r>
      <w:r w:rsidRPr="00373AF1">
        <w:tab/>
      </w:r>
      <w:r w:rsidRPr="00373AF1">
        <w:tab/>
      </w:r>
      <w:r w:rsidRPr="00373AF1">
        <w:tab/>
      </w:r>
      <w:r w:rsidRPr="00373AF1">
        <w:tab/>
      </w:r>
      <w:r w:rsidRPr="00373AF1">
        <w:tab/>
        <w:t xml:space="preserve"> </w:t>
      </w:r>
      <w:r>
        <w:t>1</w:t>
      </w:r>
      <w:r w:rsidRPr="00373AF1">
        <w:t>,</w:t>
      </w:r>
      <w:r>
        <w:t>0</w:t>
      </w:r>
      <w:r w:rsidRPr="00373AF1">
        <w:t xml:space="preserve">0 </w:t>
      </w:r>
    </w:p>
    <w:p w14:paraId="0DDE851F" w14:textId="77777777" w:rsidR="00F27DBB" w:rsidRPr="00373AF1" w:rsidRDefault="00F27DBB" w:rsidP="00F27DBB">
      <w:pPr>
        <w:pStyle w:val="Odsekzoznamu"/>
      </w:pPr>
      <w:r w:rsidRPr="00373AF1">
        <w:t xml:space="preserve">Desiata </w:t>
      </w:r>
      <w:r w:rsidRPr="00373AF1">
        <w:tab/>
      </w:r>
      <w:r w:rsidRPr="00373AF1">
        <w:tab/>
      </w:r>
      <w:r w:rsidRPr="00373AF1">
        <w:tab/>
      </w:r>
      <w:r w:rsidRPr="00373AF1">
        <w:tab/>
      </w:r>
      <w:r w:rsidRPr="00373AF1">
        <w:tab/>
      </w:r>
      <w:r w:rsidRPr="00373AF1">
        <w:tab/>
      </w:r>
      <w:r w:rsidRPr="00373AF1">
        <w:tab/>
        <w:t xml:space="preserve"> 0,15</w:t>
      </w:r>
    </w:p>
    <w:p w14:paraId="2CA5B74D" w14:textId="77777777" w:rsidR="00F27DBB" w:rsidRPr="00373AF1" w:rsidRDefault="00F27DBB" w:rsidP="00F27DBB">
      <w:pPr>
        <w:pStyle w:val="Odsekzoznamu"/>
      </w:pPr>
      <w:r w:rsidRPr="00373AF1">
        <w:t xml:space="preserve">Obed </w:t>
      </w:r>
      <w:r w:rsidRPr="00373AF1">
        <w:tab/>
      </w:r>
      <w:r w:rsidRPr="00373AF1">
        <w:tab/>
      </w:r>
      <w:r w:rsidRPr="00373AF1">
        <w:tab/>
      </w:r>
      <w:r w:rsidRPr="00373AF1">
        <w:tab/>
      </w:r>
      <w:r w:rsidRPr="00373AF1">
        <w:tab/>
      </w:r>
      <w:r w:rsidRPr="00373AF1">
        <w:tab/>
      </w:r>
      <w:r w:rsidRPr="00373AF1">
        <w:tab/>
      </w:r>
      <w:r w:rsidRPr="00373AF1">
        <w:tab/>
        <w:t xml:space="preserve"> 1,</w:t>
      </w:r>
      <w:r>
        <w:t>85</w:t>
      </w:r>
      <w:r w:rsidRPr="00373AF1">
        <w:t xml:space="preserve"> </w:t>
      </w:r>
    </w:p>
    <w:p w14:paraId="6C75D1EC" w14:textId="77777777" w:rsidR="00F27DBB" w:rsidRPr="00373AF1" w:rsidRDefault="00F27DBB" w:rsidP="00F27DBB">
      <w:pPr>
        <w:pStyle w:val="Odsekzoznamu"/>
      </w:pPr>
      <w:r w:rsidRPr="00373AF1">
        <w:t>Olovrant</w:t>
      </w:r>
      <w:r w:rsidRPr="00373AF1">
        <w:tab/>
      </w:r>
      <w:r w:rsidRPr="00373AF1">
        <w:tab/>
      </w:r>
      <w:r w:rsidRPr="00373AF1">
        <w:tab/>
      </w:r>
      <w:r w:rsidRPr="00373AF1">
        <w:tab/>
      </w:r>
      <w:r w:rsidRPr="00373AF1">
        <w:tab/>
      </w:r>
      <w:r w:rsidRPr="00373AF1">
        <w:tab/>
      </w:r>
      <w:r w:rsidRPr="00373AF1">
        <w:tab/>
        <w:t xml:space="preserve"> 0,</w:t>
      </w:r>
      <w:r>
        <w:t>5</w:t>
      </w:r>
      <w:r w:rsidRPr="00373AF1">
        <w:t>5</w:t>
      </w:r>
    </w:p>
    <w:p w14:paraId="7F03397A" w14:textId="77777777" w:rsidR="00F27DBB" w:rsidRPr="00373AF1" w:rsidRDefault="00F27DBB" w:rsidP="00F27DBB">
      <w:pPr>
        <w:pStyle w:val="Odsekzoznamu"/>
      </w:pPr>
      <w:r w:rsidRPr="00373AF1">
        <w:t xml:space="preserve">Večera </w:t>
      </w:r>
      <w:r w:rsidRPr="00373AF1">
        <w:tab/>
      </w:r>
      <w:r w:rsidRPr="00373AF1">
        <w:tab/>
      </w:r>
      <w:r w:rsidRPr="00373AF1">
        <w:tab/>
      </w:r>
      <w:r w:rsidRPr="00373AF1">
        <w:tab/>
      </w:r>
      <w:r w:rsidRPr="00373AF1">
        <w:tab/>
      </w:r>
      <w:r w:rsidRPr="00373AF1">
        <w:tab/>
      </w:r>
      <w:r w:rsidRPr="00373AF1">
        <w:tab/>
        <w:t xml:space="preserve"> </w:t>
      </w:r>
      <w:r>
        <w:t>1</w:t>
      </w:r>
      <w:r w:rsidRPr="00373AF1">
        <w:t>,</w:t>
      </w:r>
      <w:r>
        <w:t>1</w:t>
      </w:r>
      <w:r w:rsidRPr="00373AF1">
        <w:t>0</w:t>
      </w:r>
    </w:p>
    <w:p w14:paraId="39C0E925" w14:textId="77777777" w:rsidR="00F27DBB" w:rsidRPr="00373AF1" w:rsidRDefault="00F27DBB" w:rsidP="00F27DBB">
      <w:pPr>
        <w:pStyle w:val="Odsekzoznamu"/>
      </w:pPr>
      <w:r w:rsidRPr="00373AF1">
        <w:t>Druhá večera</w:t>
      </w:r>
      <w:r w:rsidRPr="00373AF1">
        <w:tab/>
      </w:r>
      <w:r w:rsidRPr="00373AF1">
        <w:tab/>
      </w:r>
      <w:r w:rsidRPr="00373AF1">
        <w:tab/>
      </w:r>
      <w:r w:rsidRPr="00373AF1">
        <w:tab/>
      </w:r>
      <w:r w:rsidRPr="00373AF1">
        <w:tab/>
      </w:r>
      <w:r w:rsidRPr="00373AF1">
        <w:tab/>
      </w:r>
      <w:r w:rsidRPr="00373AF1">
        <w:tab/>
        <w:t xml:space="preserve"> 0,</w:t>
      </w:r>
      <w:r>
        <w:t>70</w:t>
      </w:r>
    </w:p>
    <w:p w14:paraId="38BCF29B" w14:textId="77777777" w:rsidR="00F27DBB" w:rsidRPr="00373AF1" w:rsidRDefault="00F27DBB" w:rsidP="00F27DBB">
      <w:pPr>
        <w:pStyle w:val="Odsekzoznamu"/>
      </w:pPr>
    </w:p>
    <w:p w14:paraId="43B3E6B2" w14:textId="77777777" w:rsidR="00F27DBB" w:rsidRPr="00373AF1" w:rsidRDefault="00F27DBB" w:rsidP="00F27DBB">
      <w:pPr>
        <w:pStyle w:val="Odsekzoznamu"/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</w:pPr>
      <w:r w:rsidRPr="00373AF1">
        <w:t>Celodenné stravovanie pri diabetickej diéte</w:t>
      </w:r>
    </w:p>
    <w:p w14:paraId="67A611F4" w14:textId="77777777" w:rsidR="00F27DBB" w:rsidRPr="00373AF1" w:rsidRDefault="00F27DBB" w:rsidP="00F27DBB">
      <w:pPr>
        <w:pStyle w:val="Odsekzoznamu"/>
      </w:pPr>
      <w:r w:rsidRPr="00373AF1">
        <w:t>Raňajky</w:t>
      </w:r>
      <w:r w:rsidRPr="00373AF1">
        <w:tab/>
      </w:r>
      <w:r w:rsidRPr="00373AF1">
        <w:tab/>
      </w:r>
      <w:r w:rsidRPr="00373AF1">
        <w:tab/>
      </w:r>
      <w:r w:rsidRPr="00373AF1">
        <w:tab/>
      </w:r>
      <w:r w:rsidRPr="00373AF1">
        <w:tab/>
      </w:r>
      <w:r w:rsidRPr="00373AF1">
        <w:tab/>
      </w:r>
      <w:r w:rsidRPr="00373AF1">
        <w:tab/>
      </w:r>
      <w:r>
        <w:t>1</w:t>
      </w:r>
      <w:r w:rsidRPr="00373AF1">
        <w:t>,</w:t>
      </w:r>
      <w:r>
        <w:t>2</w:t>
      </w:r>
      <w:r w:rsidRPr="00373AF1">
        <w:t>0</w:t>
      </w:r>
    </w:p>
    <w:p w14:paraId="690BAEEE" w14:textId="77777777" w:rsidR="00F27DBB" w:rsidRPr="00373AF1" w:rsidRDefault="00F27DBB" w:rsidP="00F27DBB">
      <w:pPr>
        <w:pStyle w:val="Odsekzoznamu"/>
      </w:pPr>
      <w:r w:rsidRPr="00373AF1">
        <w:t xml:space="preserve">Desiata </w:t>
      </w:r>
      <w:r w:rsidRPr="00373AF1">
        <w:tab/>
      </w:r>
      <w:r w:rsidRPr="00373AF1">
        <w:tab/>
      </w:r>
      <w:r w:rsidRPr="00373AF1">
        <w:tab/>
      </w:r>
      <w:r w:rsidRPr="00373AF1">
        <w:tab/>
      </w:r>
      <w:r w:rsidRPr="00373AF1">
        <w:tab/>
      </w:r>
      <w:r w:rsidRPr="00373AF1">
        <w:tab/>
      </w:r>
      <w:r w:rsidRPr="00373AF1">
        <w:tab/>
        <w:t>0,15</w:t>
      </w:r>
    </w:p>
    <w:p w14:paraId="0042D2E1" w14:textId="77777777" w:rsidR="00F27DBB" w:rsidRPr="00373AF1" w:rsidRDefault="00F27DBB" w:rsidP="00F27DBB">
      <w:pPr>
        <w:pStyle w:val="Odsekzoznamu"/>
      </w:pPr>
      <w:r w:rsidRPr="00373AF1">
        <w:t xml:space="preserve">Obed </w:t>
      </w:r>
      <w:r w:rsidRPr="00373AF1">
        <w:tab/>
      </w:r>
      <w:r w:rsidRPr="00373AF1">
        <w:tab/>
      </w:r>
      <w:r w:rsidRPr="00373AF1">
        <w:tab/>
      </w:r>
      <w:r w:rsidRPr="00373AF1">
        <w:tab/>
      </w:r>
      <w:r w:rsidRPr="00373AF1">
        <w:tab/>
      </w:r>
      <w:r w:rsidRPr="00373AF1">
        <w:tab/>
      </w:r>
      <w:r w:rsidRPr="00373AF1">
        <w:tab/>
      </w:r>
      <w:r w:rsidRPr="00373AF1">
        <w:tab/>
        <w:t>1,</w:t>
      </w:r>
      <w:r>
        <w:t>85</w:t>
      </w:r>
    </w:p>
    <w:p w14:paraId="1EA0C33A" w14:textId="77777777" w:rsidR="00F27DBB" w:rsidRPr="00373AF1" w:rsidRDefault="00F27DBB" w:rsidP="00F27DBB">
      <w:pPr>
        <w:pStyle w:val="Odsekzoznamu"/>
      </w:pPr>
      <w:r w:rsidRPr="00373AF1">
        <w:t xml:space="preserve">Olovrant </w:t>
      </w:r>
      <w:r w:rsidRPr="00373AF1">
        <w:tab/>
      </w:r>
      <w:r w:rsidRPr="00373AF1">
        <w:tab/>
      </w:r>
      <w:r w:rsidRPr="00373AF1">
        <w:tab/>
      </w:r>
      <w:r w:rsidRPr="00373AF1">
        <w:tab/>
      </w:r>
      <w:r w:rsidRPr="00373AF1">
        <w:tab/>
      </w:r>
      <w:r w:rsidRPr="00373AF1">
        <w:tab/>
      </w:r>
      <w:r w:rsidRPr="00373AF1">
        <w:tab/>
        <w:t>0,55</w:t>
      </w:r>
    </w:p>
    <w:p w14:paraId="186E5879" w14:textId="77777777" w:rsidR="00F27DBB" w:rsidRPr="00373AF1" w:rsidRDefault="00F27DBB" w:rsidP="00F27DBB">
      <w:pPr>
        <w:pStyle w:val="Odsekzoznamu"/>
      </w:pPr>
      <w:r w:rsidRPr="00373AF1">
        <w:t xml:space="preserve">Večera </w:t>
      </w:r>
      <w:r w:rsidRPr="00373AF1">
        <w:tab/>
      </w:r>
      <w:r w:rsidRPr="00373AF1">
        <w:tab/>
      </w:r>
      <w:r w:rsidRPr="00373AF1">
        <w:tab/>
      </w:r>
      <w:r w:rsidRPr="00373AF1">
        <w:tab/>
      </w:r>
      <w:r w:rsidRPr="00373AF1">
        <w:tab/>
      </w:r>
      <w:r w:rsidRPr="00373AF1">
        <w:tab/>
      </w:r>
      <w:r w:rsidRPr="00373AF1">
        <w:tab/>
      </w:r>
      <w:r>
        <w:t>1,10</w:t>
      </w:r>
    </w:p>
    <w:p w14:paraId="5C44D7FF" w14:textId="77777777" w:rsidR="00F27DBB" w:rsidRDefault="00F27DBB" w:rsidP="00F27DBB">
      <w:pPr>
        <w:pStyle w:val="Odsekzoznamu"/>
        <w:rPr>
          <w:bCs/>
        </w:rPr>
      </w:pPr>
      <w:r w:rsidRPr="00373AF1">
        <w:t xml:space="preserve">Druhá večera </w:t>
      </w:r>
      <w:r w:rsidRPr="00373AF1">
        <w:tab/>
      </w:r>
      <w:r w:rsidRPr="00373AF1">
        <w:tab/>
      </w:r>
      <w:r w:rsidRPr="00373AF1">
        <w:tab/>
      </w:r>
      <w:r w:rsidRPr="00373AF1">
        <w:tab/>
      </w:r>
      <w:r w:rsidRPr="00373AF1">
        <w:tab/>
      </w:r>
      <w:r w:rsidRPr="00373AF1">
        <w:tab/>
      </w:r>
      <w:r w:rsidRPr="00373AF1">
        <w:tab/>
        <w:t>0,</w:t>
      </w:r>
      <w:r>
        <w:t>70</w:t>
      </w:r>
    </w:p>
    <w:p w14:paraId="581F3AC3" w14:textId="77777777" w:rsidR="00F27DBB" w:rsidRPr="0037574F" w:rsidRDefault="00F27DBB" w:rsidP="00F27DBB">
      <w:pPr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14:paraId="0BA9C36F" w14:textId="77777777" w:rsidR="00C22362" w:rsidRDefault="00C22362" w:rsidP="00C22362">
      <w:pPr>
        <w:ind w:firstLine="0"/>
        <w:rPr>
          <w:rFonts w:ascii="Times New Roman" w:hAnsi="Times New Roman"/>
          <w:sz w:val="24"/>
          <w:szCs w:val="24"/>
        </w:rPr>
      </w:pPr>
    </w:p>
    <w:p w14:paraId="0ABB3904" w14:textId="77777777" w:rsidR="00C22362" w:rsidRDefault="00C22362" w:rsidP="00C22362">
      <w:pPr>
        <w:ind w:firstLine="0"/>
        <w:rPr>
          <w:rFonts w:ascii="Times New Roman" w:hAnsi="Times New Roman"/>
          <w:sz w:val="24"/>
          <w:szCs w:val="24"/>
        </w:rPr>
      </w:pPr>
    </w:p>
    <w:p w14:paraId="4B871110" w14:textId="77777777" w:rsidR="00C22362" w:rsidRDefault="00C22362" w:rsidP="00C22362">
      <w:pPr>
        <w:ind w:firstLine="0"/>
        <w:rPr>
          <w:rFonts w:ascii="Times New Roman" w:hAnsi="Times New Roman"/>
          <w:sz w:val="24"/>
          <w:szCs w:val="24"/>
        </w:rPr>
      </w:pPr>
    </w:p>
    <w:p w14:paraId="17A67F03" w14:textId="77777777" w:rsidR="00C22362" w:rsidRDefault="00C22362" w:rsidP="00C22362">
      <w:pPr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14:paraId="696354A7" w14:textId="77777777" w:rsidR="00C22362" w:rsidRDefault="00C22362" w:rsidP="00C22362">
      <w:pPr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14:paraId="22B37E36" w14:textId="77777777" w:rsidR="00C22362" w:rsidRDefault="00C22362" w:rsidP="00C22362">
      <w:pPr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14:paraId="5AFD948A" w14:textId="77777777" w:rsidR="00C22362" w:rsidRDefault="00C22362" w:rsidP="00C22362">
      <w:pPr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14:paraId="4D385171" w14:textId="77777777" w:rsidR="00C22362" w:rsidRDefault="00C22362" w:rsidP="00C22362">
      <w:pPr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14:paraId="049937B1" w14:textId="77777777" w:rsidR="00C22362" w:rsidRDefault="00C22362" w:rsidP="00C22362">
      <w:pPr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14:paraId="04FA3A66" w14:textId="77777777" w:rsidR="00C22362" w:rsidRDefault="00C22362" w:rsidP="00C22362">
      <w:pPr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14:paraId="0E9F1E45" w14:textId="77777777" w:rsidR="00C22362" w:rsidRDefault="00C22362" w:rsidP="00C22362">
      <w:pPr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14:paraId="0958EDEC" w14:textId="77777777" w:rsidR="00C22362" w:rsidRDefault="00C22362" w:rsidP="00C22362">
      <w:pPr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14:paraId="33AC3AB2" w14:textId="77777777" w:rsidR="00C22362" w:rsidRDefault="00C22362" w:rsidP="00C22362">
      <w:pPr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14:paraId="71548ED6" w14:textId="77777777" w:rsidR="00C22362" w:rsidRDefault="00C22362" w:rsidP="00C22362">
      <w:pPr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14:paraId="53F88F38" w14:textId="77777777" w:rsidR="00C22362" w:rsidRDefault="00C22362" w:rsidP="00C22362">
      <w:pPr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14:paraId="019B2B58" w14:textId="77777777" w:rsidR="00C22362" w:rsidRDefault="00C22362" w:rsidP="00C22362">
      <w:pPr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14:paraId="38DA73D6" w14:textId="77777777" w:rsidR="00C22362" w:rsidRDefault="00C22362" w:rsidP="00C22362">
      <w:pPr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14:paraId="2F9A9A4F" w14:textId="77777777" w:rsidR="00C22362" w:rsidRDefault="00C22362" w:rsidP="00C22362">
      <w:pPr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14:paraId="591E852A" w14:textId="77777777" w:rsidR="00C22362" w:rsidRDefault="00C22362" w:rsidP="00C22362">
      <w:pPr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14:paraId="02E78C81" w14:textId="77777777" w:rsidR="00C22362" w:rsidRDefault="00C22362" w:rsidP="00C22362">
      <w:pPr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14:paraId="0805E817" w14:textId="77777777" w:rsidR="00C22362" w:rsidRDefault="00C22362" w:rsidP="00C22362">
      <w:pPr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14:paraId="65A568D0" w14:textId="77777777" w:rsidR="00C22362" w:rsidRDefault="00C22362" w:rsidP="00C22362">
      <w:pPr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14:paraId="15B2D5B6" w14:textId="77777777" w:rsidR="00C22362" w:rsidRDefault="00C22362" w:rsidP="00C22362">
      <w:pPr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14:paraId="08BD6FBA" w14:textId="77777777" w:rsidR="00C22362" w:rsidRDefault="00C22362" w:rsidP="00C22362">
      <w:pPr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14:paraId="6673E66B" w14:textId="77777777" w:rsidR="00C22362" w:rsidRDefault="00C22362" w:rsidP="00C22362">
      <w:pPr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4129" w:type="dxa"/>
        <w:tblInd w:w="55" w:type="dxa"/>
        <w:tblCellMar>
          <w:left w:w="70" w:type="dxa"/>
          <w:right w:w="70" w:type="dxa"/>
        </w:tblCellMar>
        <w:tblLook w:val="06A0" w:firstRow="1" w:lastRow="0" w:firstColumn="1" w:lastColumn="0" w:noHBand="1" w:noVBand="1"/>
      </w:tblPr>
      <w:tblGrid>
        <w:gridCol w:w="14129"/>
      </w:tblGrid>
      <w:tr w:rsidR="00C22362" w:rsidRPr="0055761D" w14:paraId="6F262756" w14:textId="77777777" w:rsidTr="00A76C15">
        <w:trPr>
          <w:trHeight w:val="867"/>
        </w:trPr>
        <w:tc>
          <w:tcPr>
            <w:tcW w:w="141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8B63" w14:textId="3D41B705" w:rsidR="00C22362" w:rsidRPr="0055761D" w:rsidRDefault="00BF1D8F" w:rsidP="00BF1D8F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 </w:t>
            </w:r>
            <w:r w:rsidR="00C22362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="00C22362" w:rsidRPr="005576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ríloha č. </w:t>
            </w:r>
            <w:r w:rsidR="00C2236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14:paraId="5DFF19BF" w14:textId="77777777" w:rsidR="00C22362" w:rsidRDefault="00C22362" w:rsidP="00A76C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 k Všeobecne záväznému </w:t>
            </w:r>
          </w:p>
          <w:p w14:paraId="1E8BAADA" w14:textId="73EC0FC1" w:rsidR="00C22362" w:rsidRPr="0055761D" w:rsidRDefault="00C22362" w:rsidP="00A76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</w:t>
            </w:r>
            <w:r w:rsidRPr="0055761D">
              <w:rPr>
                <w:rFonts w:ascii="Times New Roman" w:hAnsi="Times New Roman"/>
                <w:b/>
                <w:bCs/>
                <w:sz w:val="24"/>
                <w:szCs w:val="24"/>
              </w:rPr>
              <w:t>nariadeniu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č.  </w:t>
            </w:r>
            <w:r w:rsidR="00BF1D8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/202</w:t>
            </w:r>
            <w:r w:rsidR="00BF1D8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25C00CA6" w14:textId="77777777" w:rsidR="00C22362" w:rsidRDefault="00C22362" w:rsidP="00C22362"/>
    <w:p w14:paraId="53B20044" w14:textId="77777777" w:rsidR="00C22362" w:rsidRDefault="00C22362" w:rsidP="00C22362">
      <w:pPr>
        <w:ind w:firstLine="0"/>
        <w:rPr>
          <w:rFonts w:ascii="Times New Roman" w:hAnsi="Times New Roman"/>
          <w:b/>
          <w:sz w:val="24"/>
          <w:szCs w:val="24"/>
        </w:rPr>
      </w:pPr>
      <w:r w:rsidRPr="002538CE">
        <w:rPr>
          <w:rFonts w:ascii="Times New Roman" w:hAnsi="Times New Roman"/>
          <w:b/>
          <w:sz w:val="24"/>
          <w:szCs w:val="24"/>
        </w:rPr>
        <w:t xml:space="preserve">o spôsobe platenia úhrady za sociálne služby poskytované v Domove Klas </w:t>
      </w:r>
      <w:proofErr w:type="spellStart"/>
      <w:r w:rsidRPr="002538CE">
        <w:rPr>
          <w:rFonts w:ascii="Times New Roman" w:hAnsi="Times New Roman"/>
          <w:b/>
          <w:sz w:val="24"/>
          <w:szCs w:val="24"/>
        </w:rPr>
        <w:t>n.o</w:t>
      </w:r>
      <w:proofErr w:type="spellEnd"/>
      <w:r w:rsidRPr="002538CE">
        <w:rPr>
          <w:rFonts w:ascii="Times New Roman" w:hAnsi="Times New Roman"/>
          <w:b/>
          <w:sz w:val="24"/>
          <w:szCs w:val="24"/>
        </w:rPr>
        <w:t>.</w:t>
      </w:r>
    </w:p>
    <w:p w14:paraId="6EC100E0" w14:textId="77777777" w:rsidR="00C22362" w:rsidRPr="00436E38" w:rsidRDefault="00C22362" w:rsidP="00C22362">
      <w:pPr>
        <w:pStyle w:val="Odsekzoznamu"/>
        <w:ind w:left="0"/>
      </w:pPr>
    </w:p>
    <w:p w14:paraId="7D4B78D9" w14:textId="77777777" w:rsidR="00C22362" w:rsidRPr="00436E38" w:rsidRDefault="00C22362" w:rsidP="00C22362">
      <w:pPr>
        <w:ind w:firstLine="0"/>
        <w:contextualSpacing/>
        <w:rPr>
          <w:rFonts w:ascii="Times New Roman" w:hAnsi="Times New Roman"/>
          <w:b/>
          <w:sz w:val="24"/>
          <w:szCs w:val="24"/>
        </w:rPr>
      </w:pPr>
      <w:r w:rsidRPr="00436E38">
        <w:rPr>
          <w:rFonts w:ascii="Times New Roman" w:hAnsi="Times New Roman"/>
          <w:b/>
          <w:sz w:val="24"/>
          <w:szCs w:val="24"/>
        </w:rPr>
        <w:t xml:space="preserve">1.Výška úhrady za poskytovanie sociálnej služby v jedálni ambulantnou formou  na deň na fyzickú osobu podľa kalkulácie skutočných nákladov </w:t>
      </w:r>
    </w:p>
    <w:p w14:paraId="53681730" w14:textId="77777777" w:rsidR="00C22362" w:rsidRDefault="00C22362" w:rsidP="00C22362">
      <w:pPr>
        <w:pStyle w:val="Odsekzoznamu"/>
        <w:ind w:left="709"/>
        <w:rPr>
          <w:b/>
        </w:rPr>
      </w:pPr>
    </w:p>
    <w:p w14:paraId="6D489A56" w14:textId="1D170333" w:rsidR="007B7FA9" w:rsidRDefault="00C22362" w:rsidP="007B7FA9">
      <w:pPr>
        <w:pStyle w:val="Odsekzoznamu"/>
        <w:ind w:left="709"/>
        <w:rPr>
          <w:bCs/>
        </w:rPr>
      </w:pPr>
      <w:r>
        <w:t>Suma úhrady na osobu a poskytnutý obed</w:t>
      </w:r>
      <w:r>
        <w:tab/>
      </w:r>
      <w:r>
        <w:tab/>
      </w:r>
      <w:r>
        <w:tab/>
      </w:r>
      <w:r>
        <w:tab/>
      </w:r>
      <w:r>
        <w:tab/>
        <w:t xml:space="preserve">       3,00 €</w:t>
      </w:r>
    </w:p>
    <w:tbl>
      <w:tblPr>
        <w:tblW w:w="121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838"/>
        <w:gridCol w:w="198"/>
        <w:gridCol w:w="997"/>
        <w:gridCol w:w="85"/>
        <w:gridCol w:w="160"/>
        <w:gridCol w:w="142"/>
        <w:gridCol w:w="91"/>
        <w:gridCol w:w="1521"/>
        <w:gridCol w:w="739"/>
        <w:gridCol w:w="739"/>
        <w:gridCol w:w="431"/>
        <w:gridCol w:w="308"/>
        <w:gridCol w:w="652"/>
        <w:gridCol w:w="87"/>
        <w:gridCol w:w="586"/>
        <w:gridCol w:w="153"/>
        <w:gridCol w:w="136"/>
        <w:gridCol w:w="616"/>
        <w:gridCol w:w="355"/>
        <w:gridCol w:w="960"/>
        <w:gridCol w:w="960"/>
        <w:gridCol w:w="960"/>
      </w:tblGrid>
      <w:tr w:rsidR="00C22362" w:rsidRPr="0055761D" w14:paraId="7A584087" w14:textId="77777777" w:rsidTr="00A76C15">
        <w:trPr>
          <w:trHeight w:val="31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CEDB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538B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C6E1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4EDF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B67F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1F25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B5B2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2CAE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DFD6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D94C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362" w:rsidRPr="0055761D" w14:paraId="66ED6F94" w14:textId="77777777" w:rsidTr="00A76C15">
        <w:trPr>
          <w:trHeight w:val="31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6811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12BD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D033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11D1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37E0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41A7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5CC3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8E6B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4FBA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5687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362" w:rsidRPr="0055761D" w14:paraId="20EDB050" w14:textId="77777777" w:rsidTr="00A76C15">
        <w:trPr>
          <w:trHeight w:val="31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683E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E672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67AD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1D89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C165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3B79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6D7E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6121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E743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B8A0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362" w:rsidRPr="0055761D" w14:paraId="7F0FE957" w14:textId="77777777" w:rsidTr="00A76C15">
        <w:trPr>
          <w:trHeight w:val="31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ACE6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EA77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BB30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DFC0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B53F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0C54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AF34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6309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47EE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5260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362" w:rsidRPr="0055761D" w14:paraId="66BC456E" w14:textId="77777777" w:rsidTr="00A76C15">
        <w:trPr>
          <w:gridAfter w:val="4"/>
          <w:wAfter w:w="3235" w:type="dxa"/>
          <w:trHeight w:val="315"/>
        </w:trPr>
        <w:tc>
          <w:tcPr>
            <w:tcW w:w="82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9EDA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C892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62" w:rsidRPr="0055761D" w14:paraId="2DCAEF7C" w14:textId="77777777" w:rsidTr="00A76C15">
        <w:trPr>
          <w:gridAfter w:val="4"/>
          <w:wAfter w:w="3235" w:type="dxa"/>
          <w:trHeight w:val="315"/>
        </w:trPr>
        <w:tc>
          <w:tcPr>
            <w:tcW w:w="52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763C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BD80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D250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EF74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E4F3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FBC7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62" w:rsidRPr="0055761D" w14:paraId="0F598057" w14:textId="77777777" w:rsidTr="00A76C15">
        <w:trPr>
          <w:gridAfter w:val="4"/>
          <w:wAfter w:w="3235" w:type="dxa"/>
          <w:trHeight w:val="25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2AF5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DAB6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4C90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FEFC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FF1B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AEDD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1819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3951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C825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069D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362" w:rsidRPr="0055761D" w14:paraId="5D573EB6" w14:textId="77777777" w:rsidTr="00A76C15">
        <w:trPr>
          <w:gridAfter w:val="4"/>
          <w:wAfter w:w="3235" w:type="dxa"/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5222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DBF5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2362" w:rsidRPr="0055761D" w14:paraId="05AAF52C" w14:textId="77777777" w:rsidTr="00A76C15">
        <w:trPr>
          <w:gridAfter w:val="4"/>
          <w:wAfter w:w="3235" w:type="dxa"/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BDDB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706B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AE6E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B1F1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2752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342D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95D0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22E1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62" w:rsidRPr="0055761D" w14:paraId="7292DDC1" w14:textId="77777777" w:rsidTr="00A76C15">
        <w:trPr>
          <w:gridAfter w:val="4"/>
          <w:wAfter w:w="3235" w:type="dxa"/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4DE3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BA15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8F72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62" w:rsidRPr="0055761D" w14:paraId="1D076A93" w14:textId="77777777" w:rsidTr="00A76C15">
        <w:trPr>
          <w:gridAfter w:val="4"/>
          <w:wAfter w:w="3235" w:type="dxa"/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310C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5D9E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6273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868F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D8F1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69D9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62" w:rsidRPr="0055761D" w14:paraId="18772D95" w14:textId="77777777" w:rsidTr="00A76C15">
        <w:trPr>
          <w:gridAfter w:val="4"/>
          <w:wAfter w:w="3235" w:type="dxa"/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3A7B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598C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3A09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62" w:rsidRPr="0055761D" w14:paraId="1444AB44" w14:textId="77777777" w:rsidTr="00A76C15">
        <w:trPr>
          <w:gridAfter w:val="4"/>
          <w:wAfter w:w="3235" w:type="dxa"/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7D74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9A30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157B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D4D8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2F0B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62" w:rsidRPr="0055761D" w14:paraId="09F68BB4" w14:textId="77777777" w:rsidTr="00A76C15">
        <w:trPr>
          <w:gridAfter w:val="4"/>
          <w:wAfter w:w="3235" w:type="dxa"/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0341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AD42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6BE3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62" w:rsidRPr="0055761D" w14:paraId="05C24F42" w14:textId="77777777" w:rsidTr="00A76C15">
        <w:trPr>
          <w:gridAfter w:val="4"/>
          <w:wAfter w:w="3235" w:type="dxa"/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409F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F17F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77E4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62" w:rsidRPr="0055761D" w14:paraId="1D6C7311" w14:textId="77777777" w:rsidTr="00A76C15">
        <w:trPr>
          <w:gridAfter w:val="4"/>
          <w:wAfter w:w="3235" w:type="dxa"/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39F9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B244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A601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6342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AE38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92FB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6B97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79D6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FBDC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D6BA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362" w:rsidRPr="0055761D" w14:paraId="5EF60487" w14:textId="77777777" w:rsidTr="00A76C15">
        <w:trPr>
          <w:gridAfter w:val="4"/>
          <w:wAfter w:w="3235" w:type="dxa"/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1051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D5A9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6CE4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3F05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74A4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788A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327B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6556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671C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9954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362" w:rsidRPr="0055761D" w14:paraId="58963C6F" w14:textId="77777777" w:rsidTr="00A76C15">
        <w:trPr>
          <w:gridAfter w:val="4"/>
          <w:wAfter w:w="3235" w:type="dxa"/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A728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6387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FC25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09EF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DE48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362" w:rsidRPr="0055761D" w14:paraId="4384AD3E" w14:textId="77777777" w:rsidTr="00A76C15">
        <w:trPr>
          <w:gridAfter w:val="4"/>
          <w:wAfter w:w="3235" w:type="dxa"/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44B8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0AE2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30E2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0B17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6C04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9632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362" w:rsidRPr="0055761D" w14:paraId="20196A78" w14:textId="77777777" w:rsidTr="00A76C15">
        <w:trPr>
          <w:gridAfter w:val="4"/>
          <w:wAfter w:w="3235" w:type="dxa"/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FC63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4C23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C350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C3C7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A2D4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362" w:rsidRPr="0055761D" w14:paraId="2E200455" w14:textId="77777777" w:rsidTr="00A76C15">
        <w:trPr>
          <w:gridAfter w:val="4"/>
          <w:wAfter w:w="3235" w:type="dxa"/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5411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B4D2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88F2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8FA5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7DB7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A7F9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FB23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34F8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362" w:rsidRPr="0055761D" w14:paraId="60C7ACDA" w14:textId="77777777" w:rsidTr="00A76C15">
        <w:trPr>
          <w:gridAfter w:val="4"/>
          <w:wAfter w:w="3235" w:type="dxa"/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FC7C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DF17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381D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AAAB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3ED0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5920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F6DE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961E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362" w:rsidRPr="0055761D" w14:paraId="08CCF682" w14:textId="77777777" w:rsidTr="00A76C15">
        <w:trPr>
          <w:gridAfter w:val="4"/>
          <w:wAfter w:w="3235" w:type="dxa"/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F0AA0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782D9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3C02A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FAC26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C240C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F9C9A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79B49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D031B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362" w:rsidRPr="0055761D" w14:paraId="4D933312" w14:textId="77777777" w:rsidTr="00A76C15">
        <w:trPr>
          <w:gridAfter w:val="4"/>
          <w:wAfter w:w="3235" w:type="dxa"/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9415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CA54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A878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E706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C371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C654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5D28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9CCC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362" w:rsidRPr="0055761D" w14:paraId="0799CF11" w14:textId="77777777" w:rsidTr="00A76C15">
        <w:trPr>
          <w:gridAfter w:val="4"/>
          <w:wAfter w:w="3235" w:type="dxa"/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2823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7E16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F4C0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2CA9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311B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86E3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A781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362" w:rsidRPr="0055761D" w14:paraId="7F0BAA16" w14:textId="77777777" w:rsidTr="00A76C15">
        <w:trPr>
          <w:gridAfter w:val="4"/>
          <w:wAfter w:w="3235" w:type="dxa"/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726E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A2BB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9F53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0040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93EE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F4E4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362" w:rsidRPr="0055761D" w14:paraId="78A2B865" w14:textId="77777777" w:rsidTr="00A76C15">
        <w:trPr>
          <w:gridAfter w:val="4"/>
          <w:wAfter w:w="3235" w:type="dxa"/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1755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1623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F2BD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1513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60A0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DB74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362" w:rsidRPr="0055761D" w14:paraId="7DA5E816" w14:textId="77777777" w:rsidTr="00A76C15">
        <w:trPr>
          <w:gridAfter w:val="4"/>
          <w:wAfter w:w="3235" w:type="dxa"/>
          <w:trHeight w:val="25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F0EE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A637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57F5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32E2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02FC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5332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49E2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16BA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D42B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7B39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362" w:rsidRPr="0055761D" w14:paraId="4AE70612" w14:textId="77777777" w:rsidTr="00A76C15">
        <w:trPr>
          <w:gridAfter w:val="4"/>
          <w:wAfter w:w="3235" w:type="dxa"/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7E8A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595D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0779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79C2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E848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362" w:rsidRPr="0055761D" w14:paraId="1C990BB9" w14:textId="77777777" w:rsidTr="00A76C15">
        <w:trPr>
          <w:gridAfter w:val="4"/>
          <w:wAfter w:w="3235" w:type="dxa"/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BA61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ECEA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8009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A77F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7EE3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BCCF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362" w:rsidRPr="0055761D" w14:paraId="0630715F" w14:textId="77777777" w:rsidTr="00A76C15">
        <w:trPr>
          <w:gridAfter w:val="4"/>
          <w:wAfter w:w="3235" w:type="dxa"/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665D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D36E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EE0B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CFA0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E65E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9BA9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362" w:rsidRPr="0055761D" w14:paraId="0DA3CD0B" w14:textId="77777777" w:rsidTr="00A76C15">
        <w:trPr>
          <w:gridAfter w:val="4"/>
          <w:wAfter w:w="3235" w:type="dxa"/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0E39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69D6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1B5F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E32E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231E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13B5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F07B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5D79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362" w:rsidRPr="0055761D" w14:paraId="419D9128" w14:textId="77777777" w:rsidTr="00A76C15">
        <w:trPr>
          <w:gridAfter w:val="4"/>
          <w:wAfter w:w="3235" w:type="dxa"/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C98E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2D05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E9E4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97D6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B592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362" w:rsidRPr="0055761D" w14:paraId="0F113C21" w14:textId="77777777" w:rsidTr="00A76C15">
        <w:trPr>
          <w:gridAfter w:val="4"/>
          <w:wAfter w:w="3235" w:type="dxa"/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93C1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465A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D278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3562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F11A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6012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362" w:rsidRPr="0055761D" w14:paraId="5CE0FDE2" w14:textId="77777777" w:rsidTr="00A76C15">
        <w:trPr>
          <w:gridAfter w:val="4"/>
          <w:wAfter w:w="3235" w:type="dxa"/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6A33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E072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5EEA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0742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370F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0A3F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362" w:rsidRPr="0055761D" w14:paraId="3D05E4D8" w14:textId="77777777" w:rsidTr="00A76C15">
        <w:trPr>
          <w:gridAfter w:val="4"/>
          <w:wAfter w:w="3235" w:type="dxa"/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AFA0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75E0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E9AB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100D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8EC6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29C8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AE35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362" w:rsidRPr="0055761D" w14:paraId="770D937C" w14:textId="77777777" w:rsidTr="00A76C15">
        <w:trPr>
          <w:gridAfter w:val="4"/>
          <w:wAfter w:w="3235" w:type="dxa"/>
          <w:trHeight w:val="25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826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2FF1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E4A0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B12F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107E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A95B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045E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4AD0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DE08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DC42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362" w:rsidRPr="0055761D" w14:paraId="5534555D" w14:textId="77777777" w:rsidTr="00A76C15">
        <w:trPr>
          <w:gridAfter w:val="4"/>
          <w:wAfter w:w="3235" w:type="dxa"/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EF23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EB8E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right="-2867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7842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62" w:rsidRPr="0055761D" w14:paraId="6C73CA85" w14:textId="77777777" w:rsidTr="00A76C15">
        <w:trPr>
          <w:gridAfter w:val="4"/>
          <w:wAfter w:w="3235" w:type="dxa"/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C55F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BFA0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right="-315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4F77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691D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520D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B8BB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A904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B214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88E0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62" w:rsidRPr="0055761D" w14:paraId="1257322F" w14:textId="77777777" w:rsidTr="00A76C15">
        <w:trPr>
          <w:gridAfter w:val="4"/>
          <w:wAfter w:w="3235" w:type="dxa"/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45A8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02E4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BBE6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1C94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62" w:rsidRPr="0055761D" w14:paraId="70C27825" w14:textId="77777777" w:rsidTr="00A76C15">
        <w:trPr>
          <w:gridAfter w:val="4"/>
          <w:wAfter w:w="3235" w:type="dxa"/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F570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A4A6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61C6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D14D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62" w:rsidRPr="0055761D" w14:paraId="1D4375B2" w14:textId="77777777" w:rsidTr="00A76C15">
        <w:trPr>
          <w:gridAfter w:val="4"/>
          <w:wAfter w:w="3235" w:type="dxa"/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2956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B8DC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AA0F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EEFE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62" w:rsidRPr="0055761D" w14:paraId="5FC589FD" w14:textId="77777777" w:rsidTr="00A76C15">
        <w:trPr>
          <w:gridAfter w:val="4"/>
          <w:wAfter w:w="3235" w:type="dxa"/>
          <w:trHeight w:val="25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E4F6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8D27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FE90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BBA5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80E9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2790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8CA4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3471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83C0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5F80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362" w:rsidRPr="0055761D" w14:paraId="1A8FA5C8" w14:textId="77777777" w:rsidTr="00A76C15">
        <w:trPr>
          <w:gridAfter w:val="4"/>
          <w:wAfter w:w="3235" w:type="dxa"/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9C9B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BD26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48A6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ED16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243B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D0F7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4BEC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62" w:rsidRPr="0055761D" w14:paraId="7418906D" w14:textId="77777777" w:rsidTr="00A76C15">
        <w:trPr>
          <w:gridAfter w:val="4"/>
          <w:wAfter w:w="3235" w:type="dxa"/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A5AD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A448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2E1B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9461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2D85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30D1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922C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62" w:rsidRPr="0055761D" w14:paraId="10D1F37B" w14:textId="77777777" w:rsidTr="00A76C15">
        <w:trPr>
          <w:gridAfter w:val="4"/>
          <w:wAfter w:w="3235" w:type="dxa"/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9BC2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4C8E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866E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EF31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24B6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21FA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2EB8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62" w:rsidRPr="0055761D" w14:paraId="5920B448" w14:textId="77777777" w:rsidTr="00A76C15">
        <w:trPr>
          <w:gridAfter w:val="4"/>
          <w:wAfter w:w="3235" w:type="dxa"/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76B8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6429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4148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061A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EDF7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D108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F181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62" w:rsidRPr="0055761D" w14:paraId="54054D88" w14:textId="77777777" w:rsidTr="00A76C15">
        <w:trPr>
          <w:gridAfter w:val="4"/>
          <w:wAfter w:w="3235" w:type="dxa"/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26DD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DE06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820C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AF1F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0AE9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62" w:rsidRPr="0055761D" w14:paraId="5ADE5387" w14:textId="77777777" w:rsidTr="00A76C15">
        <w:trPr>
          <w:gridAfter w:val="4"/>
          <w:wAfter w:w="3235" w:type="dxa"/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3FC8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D2A5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C881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B80E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DDF6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D6FF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CA0E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57A0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551E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1804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62" w:rsidRPr="0055761D" w14:paraId="03D93266" w14:textId="77777777" w:rsidTr="00A76C15">
        <w:trPr>
          <w:gridAfter w:val="4"/>
          <w:wAfter w:w="3235" w:type="dxa"/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4879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090C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E8F3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9915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7632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4582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9B69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0FD8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9F53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DC11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62" w:rsidRPr="0055761D" w14:paraId="2CA75217" w14:textId="77777777" w:rsidTr="00A76C15">
        <w:trPr>
          <w:gridAfter w:val="4"/>
          <w:wAfter w:w="3235" w:type="dxa"/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2BB3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5828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C01D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DA3F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8830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8976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1643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CA21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19E5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62" w:rsidRPr="0055761D" w14:paraId="01615A7E" w14:textId="77777777" w:rsidTr="00A76C15">
        <w:trPr>
          <w:gridAfter w:val="4"/>
          <w:wAfter w:w="3235" w:type="dxa"/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056A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6ACF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3CA0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8D28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18DD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AE40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B088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1ECF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B707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62" w:rsidRPr="0055761D" w14:paraId="2B1C1516" w14:textId="77777777" w:rsidTr="00A76C15">
        <w:trPr>
          <w:gridAfter w:val="4"/>
          <w:wAfter w:w="3235" w:type="dxa"/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4A2D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4EE1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EB5D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13DF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179F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FEC8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3E90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D01C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AC0B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62" w:rsidRPr="0055761D" w14:paraId="645C227C" w14:textId="77777777" w:rsidTr="00A76C15">
        <w:trPr>
          <w:gridAfter w:val="4"/>
          <w:wAfter w:w="3235" w:type="dxa"/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C6D4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AB0E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EB42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4580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2985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D459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05B6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1DD7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8B5C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62" w:rsidRPr="0055761D" w14:paraId="18468A08" w14:textId="77777777" w:rsidTr="00A76C15">
        <w:trPr>
          <w:gridAfter w:val="4"/>
          <w:wAfter w:w="3235" w:type="dxa"/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D5A0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2827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2F85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C281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A9C1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1140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B0AC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62" w:rsidRPr="0055761D" w14:paraId="36AA4375" w14:textId="77777777" w:rsidTr="00A76C15">
        <w:trPr>
          <w:trHeight w:val="31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1CB0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RANGE!A1:I22"/>
            <w:bookmarkEnd w:id="0"/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663B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9431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DC77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91B5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8361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E3AC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299A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FD59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F14E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362" w:rsidRPr="0055761D" w14:paraId="2188E060" w14:textId="77777777" w:rsidTr="00A76C15">
        <w:trPr>
          <w:trHeight w:val="31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BEBD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2D55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D318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28EB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9A1C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FCBD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ACF5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2C17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3636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96DF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362" w:rsidRPr="0055761D" w14:paraId="3A2CBD9B" w14:textId="77777777" w:rsidTr="00A76C15">
        <w:trPr>
          <w:trHeight w:val="31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83FE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54D4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33A4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E055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2135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9957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6317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43F2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658A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5C09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362" w:rsidRPr="0055761D" w14:paraId="29EBE08A" w14:textId="77777777" w:rsidTr="00A76C15">
        <w:trPr>
          <w:trHeight w:val="31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B25B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3F1A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8D74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8025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DF95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56A8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4AB7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2699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8670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3BC6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362" w:rsidRPr="0055761D" w14:paraId="7EE554B3" w14:textId="77777777" w:rsidTr="00A76C15">
        <w:trPr>
          <w:trHeight w:val="315"/>
        </w:trPr>
        <w:tc>
          <w:tcPr>
            <w:tcW w:w="1123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DE28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7E13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362" w:rsidRPr="0055761D" w14:paraId="1FF811E3" w14:textId="77777777" w:rsidTr="00A76C15">
        <w:trPr>
          <w:trHeight w:val="315"/>
        </w:trPr>
        <w:tc>
          <w:tcPr>
            <w:tcW w:w="73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40E7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AAB7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35A6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1538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DF1C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FFE0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362" w:rsidRPr="0055761D" w14:paraId="19265700" w14:textId="77777777" w:rsidTr="00A76C15">
        <w:trPr>
          <w:trHeight w:val="31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FF52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95B3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D49D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43AE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5057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E330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6A26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191C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10D3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5DB3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362" w:rsidRPr="0055761D" w14:paraId="5ED3CADF" w14:textId="77777777" w:rsidTr="00A76C15">
        <w:trPr>
          <w:trHeight w:val="31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4C9A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933A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E579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1EC8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D7F7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FB90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C589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0D49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6E60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564D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362" w:rsidRPr="0055761D" w14:paraId="15B32443" w14:textId="77777777" w:rsidTr="00A76C15">
        <w:trPr>
          <w:trHeight w:val="315"/>
        </w:trPr>
        <w:tc>
          <w:tcPr>
            <w:tcW w:w="64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B36F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B524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FDD2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2FAB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6673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0D82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3C38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362" w:rsidRPr="0055761D" w14:paraId="475F234B" w14:textId="77777777" w:rsidTr="00A76C15">
        <w:trPr>
          <w:trHeight w:val="31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D1BE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30B9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2D15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4C7B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D9F5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6C96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9581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35A0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2B11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1367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362" w:rsidRPr="0055761D" w14:paraId="1157F567" w14:textId="77777777" w:rsidTr="00A76C15">
        <w:trPr>
          <w:trHeight w:val="31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DC06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9B9B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89D0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B7D3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C329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EDDC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362" w:rsidRPr="0055761D" w14:paraId="5CD9384E" w14:textId="77777777" w:rsidTr="00A76C15">
        <w:trPr>
          <w:trHeight w:val="31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3A25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9373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A647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C33D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E603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B550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AF0E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82A2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2C76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79C4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362" w:rsidRPr="0055761D" w14:paraId="0EA44048" w14:textId="77777777" w:rsidTr="00A76C15">
        <w:trPr>
          <w:trHeight w:val="31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FBF4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7D88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A599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943B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775F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4C7B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E3C5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FBA4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C52E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4044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362" w:rsidRPr="0055761D" w14:paraId="5941E2A3" w14:textId="77777777" w:rsidTr="00A76C15">
        <w:trPr>
          <w:trHeight w:val="31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B9E3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07FD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5C8A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D5B3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1D60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D48D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F58C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CAE8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1853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ED4F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362" w:rsidRPr="0055761D" w14:paraId="1DA56DBF" w14:textId="77777777" w:rsidTr="00A76C15">
        <w:trPr>
          <w:trHeight w:val="31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79A1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FD56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C301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D362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1E29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D048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1547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0455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0BEA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0472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362" w:rsidRPr="0055761D" w14:paraId="03464CF7" w14:textId="77777777" w:rsidTr="00A76C15">
        <w:trPr>
          <w:trHeight w:val="31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F42D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609A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D055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254C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94F9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EF6C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C957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F6E9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F621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0D48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362" w:rsidRPr="0055761D" w14:paraId="1C8F4337" w14:textId="77777777" w:rsidTr="00A76C15">
        <w:trPr>
          <w:trHeight w:val="31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4FFC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4F7E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5031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362" w:rsidRPr="0055761D" w14:paraId="682C0796" w14:textId="77777777" w:rsidTr="00A76C15">
        <w:trPr>
          <w:trHeight w:val="31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5F89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DA58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380F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8C57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A6DE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7481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5B3F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4651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87BD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304E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362" w:rsidRPr="0055761D" w14:paraId="611B9C40" w14:textId="77777777" w:rsidTr="00A76C15">
        <w:trPr>
          <w:trHeight w:val="31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EB04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FD60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2EB5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9FA3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E771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8882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AE61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A032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79A7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CD30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362" w:rsidRPr="0055761D" w14:paraId="4BB25216" w14:textId="77777777" w:rsidTr="00A76C15">
        <w:trPr>
          <w:trHeight w:val="31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4014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30A2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89F3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F39D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9AB0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24CF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EEFE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5F4B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6BA1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DFD8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362" w:rsidRPr="0055761D" w14:paraId="177E353F" w14:textId="77777777" w:rsidTr="00A76C15">
        <w:trPr>
          <w:trHeight w:val="31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F00F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2FAA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59CA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435E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54B3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3211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8441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6F6D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A32F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074E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362" w:rsidRPr="00E6135D" w14:paraId="75075FCA" w14:textId="77777777" w:rsidTr="00A76C15">
        <w:trPr>
          <w:trHeight w:val="315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79AB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6F68" w14:textId="77777777" w:rsidR="00C22362" w:rsidRPr="0055761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E443" w14:textId="77777777" w:rsidR="00C22362" w:rsidRPr="00E6135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C55F" w14:textId="77777777" w:rsidR="00C22362" w:rsidRPr="00E6135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77A0" w14:textId="77777777" w:rsidR="00C22362" w:rsidRPr="00E6135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EBC0" w14:textId="77777777" w:rsidR="00C22362" w:rsidRPr="00E6135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E82F" w14:textId="77777777" w:rsidR="00C22362" w:rsidRPr="00E6135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3F33" w14:textId="77777777" w:rsidR="00C22362" w:rsidRPr="00E6135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3F33" w14:textId="77777777" w:rsidR="00C22362" w:rsidRPr="00E6135D" w:rsidRDefault="00C22362" w:rsidP="00A76C1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F2C789" w14:textId="77777777" w:rsidR="00C22362" w:rsidRPr="0037574F" w:rsidRDefault="00C22362" w:rsidP="00C22362">
      <w:pPr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14:paraId="1ADDB60D" w14:textId="77777777" w:rsidR="00E6135D" w:rsidRPr="0037574F" w:rsidRDefault="00E6135D" w:rsidP="009E0D1E">
      <w:pPr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sectPr w:rsidR="00E6135D" w:rsidRPr="0037574F" w:rsidSect="00E72E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0" w:h="16820"/>
      <w:pgMar w:top="1417" w:right="1417" w:bottom="1417" w:left="1417" w:header="709" w:footer="91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A069A" w14:textId="77777777" w:rsidR="00AC5503" w:rsidRDefault="00AC5503">
      <w:r>
        <w:separator/>
      </w:r>
    </w:p>
  </w:endnote>
  <w:endnote w:type="continuationSeparator" w:id="0">
    <w:p w14:paraId="27F5232F" w14:textId="77777777" w:rsidR="00AC5503" w:rsidRDefault="00AC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5540A" w14:textId="77777777" w:rsidR="00575471" w:rsidRDefault="000D37C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575471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055C798" w14:textId="77777777" w:rsidR="00575471" w:rsidRDefault="0057547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FDCD" w14:textId="77777777" w:rsidR="00575471" w:rsidRDefault="0057547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F2F63" w14:textId="77777777" w:rsidR="00AC5503" w:rsidRDefault="00AC5503">
      <w:r>
        <w:separator/>
      </w:r>
    </w:p>
  </w:footnote>
  <w:footnote w:type="continuationSeparator" w:id="0">
    <w:p w14:paraId="6F8ECB18" w14:textId="77777777" w:rsidR="00AC5503" w:rsidRDefault="00AC5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AED5F" w14:textId="77777777" w:rsidR="00271229" w:rsidRDefault="00AC5503">
    <w:pPr>
      <w:pStyle w:val="Hlavika"/>
    </w:pPr>
    <w:r>
      <w:rPr>
        <w:noProof/>
      </w:rPr>
      <w:pict w14:anchorId="4FF271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36672" o:spid="_x0000_s1026" type="#_x0000_t136" style="position:absolute;left:0;text-align:left;margin-left:0;margin-top:0;width:456.5pt;height:182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F5B7" w14:textId="77777777" w:rsidR="00D63C13" w:rsidRDefault="00AC5503">
    <w:pPr>
      <w:pStyle w:val="Hlavika"/>
    </w:pPr>
    <w:r>
      <w:rPr>
        <w:noProof/>
      </w:rPr>
      <w:pict w14:anchorId="230408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36673" o:spid="_x0000_s1027" type="#_x0000_t136" style="position:absolute;left:0;text-align:left;margin-left:0;margin-top:0;width:456.5pt;height:182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ÁVRH"/>
          <w10:wrap anchorx="margin" anchory="margin"/>
        </v:shape>
      </w:pict>
    </w:r>
  </w:p>
  <w:p w14:paraId="17062694" w14:textId="77777777" w:rsidR="00DB11BA" w:rsidRDefault="00DB11B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425BC" w14:textId="77777777" w:rsidR="00271229" w:rsidRDefault="00AC5503">
    <w:pPr>
      <w:pStyle w:val="Hlavika"/>
    </w:pPr>
    <w:r>
      <w:rPr>
        <w:noProof/>
      </w:rPr>
      <w:pict w14:anchorId="6CC915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36671" o:spid="_x0000_s1025" type="#_x0000_t136" style="position:absolute;left:0;text-align:left;margin-left:0;margin-top:0;width:456.5pt;height:182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BBD"/>
    <w:multiLevelType w:val="hybridMultilevel"/>
    <w:tmpl w:val="41721B0A"/>
    <w:lvl w:ilvl="0" w:tplc="A5ECE0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85340"/>
    <w:multiLevelType w:val="hybridMultilevel"/>
    <w:tmpl w:val="1222101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F91DDE"/>
    <w:multiLevelType w:val="hybridMultilevel"/>
    <w:tmpl w:val="D2CC8636"/>
    <w:lvl w:ilvl="0" w:tplc="37AAC1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4D3ECA"/>
    <w:multiLevelType w:val="hybridMultilevel"/>
    <w:tmpl w:val="A03247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B4353"/>
    <w:multiLevelType w:val="hybridMultilevel"/>
    <w:tmpl w:val="2F7E5E12"/>
    <w:lvl w:ilvl="0" w:tplc="F016059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4CF60612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/>
        <w:b/>
        <w:bCs/>
      </w:rPr>
    </w:lvl>
    <w:lvl w:ilvl="2" w:tplc="6FE2C568">
      <w:start w:val="1"/>
      <w:numFmt w:val="upperRoman"/>
      <w:lvlText w:val="%3."/>
      <w:lvlJc w:val="left"/>
      <w:pPr>
        <w:ind w:left="2908" w:hanging="72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F1C58A1"/>
    <w:multiLevelType w:val="hybridMultilevel"/>
    <w:tmpl w:val="9948EAAA"/>
    <w:lvl w:ilvl="0" w:tplc="EE7CC164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20" w:hanging="360"/>
      </w:pPr>
    </w:lvl>
    <w:lvl w:ilvl="2" w:tplc="041B001B" w:tentative="1">
      <w:start w:val="1"/>
      <w:numFmt w:val="lowerRoman"/>
      <w:lvlText w:val="%3."/>
      <w:lvlJc w:val="right"/>
      <w:pPr>
        <w:ind w:left="2540" w:hanging="180"/>
      </w:pPr>
    </w:lvl>
    <w:lvl w:ilvl="3" w:tplc="041B000F" w:tentative="1">
      <w:start w:val="1"/>
      <w:numFmt w:val="decimal"/>
      <w:lvlText w:val="%4."/>
      <w:lvlJc w:val="left"/>
      <w:pPr>
        <w:ind w:left="3260" w:hanging="360"/>
      </w:pPr>
    </w:lvl>
    <w:lvl w:ilvl="4" w:tplc="041B0019" w:tentative="1">
      <w:start w:val="1"/>
      <w:numFmt w:val="lowerLetter"/>
      <w:lvlText w:val="%5."/>
      <w:lvlJc w:val="left"/>
      <w:pPr>
        <w:ind w:left="3980" w:hanging="360"/>
      </w:pPr>
    </w:lvl>
    <w:lvl w:ilvl="5" w:tplc="041B001B" w:tentative="1">
      <w:start w:val="1"/>
      <w:numFmt w:val="lowerRoman"/>
      <w:lvlText w:val="%6."/>
      <w:lvlJc w:val="right"/>
      <w:pPr>
        <w:ind w:left="4700" w:hanging="180"/>
      </w:pPr>
    </w:lvl>
    <w:lvl w:ilvl="6" w:tplc="041B000F" w:tentative="1">
      <w:start w:val="1"/>
      <w:numFmt w:val="decimal"/>
      <w:lvlText w:val="%7."/>
      <w:lvlJc w:val="left"/>
      <w:pPr>
        <w:ind w:left="5420" w:hanging="360"/>
      </w:pPr>
    </w:lvl>
    <w:lvl w:ilvl="7" w:tplc="041B0019" w:tentative="1">
      <w:start w:val="1"/>
      <w:numFmt w:val="lowerLetter"/>
      <w:lvlText w:val="%8."/>
      <w:lvlJc w:val="left"/>
      <w:pPr>
        <w:ind w:left="6140" w:hanging="360"/>
      </w:pPr>
    </w:lvl>
    <w:lvl w:ilvl="8" w:tplc="041B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 w15:restartNumberingAfterBreak="0">
    <w:nsid w:val="13D46D3E"/>
    <w:multiLevelType w:val="hybridMultilevel"/>
    <w:tmpl w:val="6F3CE26A"/>
    <w:lvl w:ilvl="0" w:tplc="B0B498D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BE94CC0E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1B776651"/>
    <w:multiLevelType w:val="hybridMultilevel"/>
    <w:tmpl w:val="CE7CF402"/>
    <w:lvl w:ilvl="0" w:tplc="96326810">
      <w:start w:val="1"/>
      <w:numFmt w:val="decimal"/>
      <w:lvlText w:val="%1)"/>
      <w:lvlJc w:val="left"/>
      <w:pPr>
        <w:ind w:left="1100" w:hanging="360"/>
      </w:pPr>
      <w:rPr>
        <w:rFonts w:hint="default"/>
        <w:b w:val="0"/>
        <w:bC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20" w:hanging="360"/>
      </w:pPr>
    </w:lvl>
    <w:lvl w:ilvl="2" w:tplc="041B001B" w:tentative="1">
      <w:start w:val="1"/>
      <w:numFmt w:val="lowerRoman"/>
      <w:lvlText w:val="%3."/>
      <w:lvlJc w:val="right"/>
      <w:pPr>
        <w:ind w:left="2540" w:hanging="180"/>
      </w:pPr>
    </w:lvl>
    <w:lvl w:ilvl="3" w:tplc="041B000F" w:tentative="1">
      <w:start w:val="1"/>
      <w:numFmt w:val="decimal"/>
      <w:lvlText w:val="%4."/>
      <w:lvlJc w:val="left"/>
      <w:pPr>
        <w:ind w:left="3260" w:hanging="360"/>
      </w:pPr>
    </w:lvl>
    <w:lvl w:ilvl="4" w:tplc="041B0019" w:tentative="1">
      <w:start w:val="1"/>
      <w:numFmt w:val="lowerLetter"/>
      <w:lvlText w:val="%5."/>
      <w:lvlJc w:val="left"/>
      <w:pPr>
        <w:ind w:left="3980" w:hanging="360"/>
      </w:pPr>
    </w:lvl>
    <w:lvl w:ilvl="5" w:tplc="041B001B" w:tentative="1">
      <w:start w:val="1"/>
      <w:numFmt w:val="lowerRoman"/>
      <w:lvlText w:val="%6."/>
      <w:lvlJc w:val="right"/>
      <w:pPr>
        <w:ind w:left="4700" w:hanging="180"/>
      </w:pPr>
    </w:lvl>
    <w:lvl w:ilvl="6" w:tplc="041B000F" w:tentative="1">
      <w:start w:val="1"/>
      <w:numFmt w:val="decimal"/>
      <w:lvlText w:val="%7."/>
      <w:lvlJc w:val="left"/>
      <w:pPr>
        <w:ind w:left="5420" w:hanging="360"/>
      </w:pPr>
    </w:lvl>
    <w:lvl w:ilvl="7" w:tplc="041B0019" w:tentative="1">
      <w:start w:val="1"/>
      <w:numFmt w:val="lowerLetter"/>
      <w:lvlText w:val="%8."/>
      <w:lvlJc w:val="left"/>
      <w:pPr>
        <w:ind w:left="6140" w:hanging="360"/>
      </w:pPr>
    </w:lvl>
    <w:lvl w:ilvl="8" w:tplc="041B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 w15:restartNumberingAfterBreak="0">
    <w:nsid w:val="1D1016DF"/>
    <w:multiLevelType w:val="hybridMultilevel"/>
    <w:tmpl w:val="764CA3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A7572"/>
    <w:multiLevelType w:val="hybridMultilevel"/>
    <w:tmpl w:val="B64618AC"/>
    <w:lvl w:ilvl="0" w:tplc="003C59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A6E22"/>
    <w:multiLevelType w:val="hybridMultilevel"/>
    <w:tmpl w:val="DCE27516"/>
    <w:lvl w:ilvl="0" w:tplc="7A069EA2">
      <w:start w:val="6"/>
      <w:numFmt w:val="upperRoman"/>
      <w:lvlText w:val="%1."/>
      <w:lvlJc w:val="left"/>
      <w:pPr>
        <w:ind w:left="14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57EDB"/>
    <w:multiLevelType w:val="hybridMultilevel"/>
    <w:tmpl w:val="C0900494"/>
    <w:lvl w:ilvl="0" w:tplc="27183E7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7AC262E"/>
    <w:multiLevelType w:val="hybridMultilevel"/>
    <w:tmpl w:val="F77262D2"/>
    <w:lvl w:ilvl="0" w:tplc="801669B8">
      <w:start w:val="12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7D42881"/>
    <w:multiLevelType w:val="hybridMultilevel"/>
    <w:tmpl w:val="8820D476"/>
    <w:lvl w:ilvl="0" w:tplc="60783380">
      <w:start w:val="1"/>
      <w:numFmt w:val="upperRoman"/>
      <w:lvlText w:val="%1."/>
      <w:lvlJc w:val="left"/>
      <w:pPr>
        <w:ind w:left="14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20" w:hanging="360"/>
      </w:pPr>
    </w:lvl>
    <w:lvl w:ilvl="2" w:tplc="041B001B" w:tentative="1">
      <w:start w:val="1"/>
      <w:numFmt w:val="lowerRoman"/>
      <w:lvlText w:val="%3."/>
      <w:lvlJc w:val="right"/>
      <w:pPr>
        <w:ind w:left="2540" w:hanging="180"/>
      </w:pPr>
    </w:lvl>
    <w:lvl w:ilvl="3" w:tplc="041B000F" w:tentative="1">
      <w:start w:val="1"/>
      <w:numFmt w:val="decimal"/>
      <w:lvlText w:val="%4."/>
      <w:lvlJc w:val="left"/>
      <w:pPr>
        <w:ind w:left="3260" w:hanging="360"/>
      </w:pPr>
    </w:lvl>
    <w:lvl w:ilvl="4" w:tplc="041B0019" w:tentative="1">
      <w:start w:val="1"/>
      <w:numFmt w:val="lowerLetter"/>
      <w:lvlText w:val="%5."/>
      <w:lvlJc w:val="left"/>
      <w:pPr>
        <w:ind w:left="3980" w:hanging="360"/>
      </w:pPr>
    </w:lvl>
    <w:lvl w:ilvl="5" w:tplc="041B001B" w:tentative="1">
      <w:start w:val="1"/>
      <w:numFmt w:val="lowerRoman"/>
      <w:lvlText w:val="%6."/>
      <w:lvlJc w:val="right"/>
      <w:pPr>
        <w:ind w:left="4700" w:hanging="180"/>
      </w:pPr>
    </w:lvl>
    <w:lvl w:ilvl="6" w:tplc="041B000F" w:tentative="1">
      <w:start w:val="1"/>
      <w:numFmt w:val="decimal"/>
      <w:lvlText w:val="%7."/>
      <w:lvlJc w:val="left"/>
      <w:pPr>
        <w:ind w:left="5420" w:hanging="360"/>
      </w:pPr>
    </w:lvl>
    <w:lvl w:ilvl="7" w:tplc="041B0019" w:tentative="1">
      <w:start w:val="1"/>
      <w:numFmt w:val="lowerLetter"/>
      <w:lvlText w:val="%8."/>
      <w:lvlJc w:val="left"/>
      <w:pPr>
        <w:ind w:left="6140" w:hanging="360"/>
      </w:pPr>
    </w:lvl>
    <w:lvl w:ilvl="8" w:tplc="041B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 w15:restartNumberingAfterBreak="0">
    <w:nsid w:val="29D80B9A"/>
    <w:multiLevelType w:val="hybridMultilevel"/>
    <w:tmpl w:val="9F24AA58"/>
    <w:lvl w:ilvl="0" w:tplc="D8864092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20" w:hanging="360"/>
      </w:pPr>
    </w:lvl>
    <w:lvl w:ilvl="2" w:tplc="041B001B" w:tentative="1">
      <w:start w:val="1"/>
      <w:numFmt w:val="lowerRoman"/>
      <w:lvlText w:val="%3."/>
      <w:lvlJc w:val="right"/>
      <w:pPr>
        <w:ind w:left="2540" w:hanging="180"/>
      </w:pPr>
    </w:lvl>
    <w:lvl w:ilvl="3" w:tplc="041B000F" w:tentative="1">
      <w:start w:val="1"/>
      <w:numFmt w:val="decimal"/>
      <w:lvlText w:val="%4."/>
      <w:lvlJc w:val="left"/>
      <w:pPr>
        <w:ind w:left="3260" w:hanging="360"/>
      </w:pPr>
    </w:lvl>
    <w:lvl w:ilvl="4" w:tplc="041B0019" w:tentative="1">
      <w:start w:val="1"/>
      <w:numFmt w:val="lowerLetter"/>
      <w:lvlText w:val="%5."/>
      <w:lvlJc w:val="left"/>
      <w:pPr>
        <w:ind w:left="3980" w:hanging="360"/>
      </w:pPr>
    </w:lvl>
    <w:lvl w:ilvl="5" w:tplc="041B001B" w:tentative="1">
      <w:start w:val="1"/>
      <w:numFmt w:val="lowerRoman"/>
      <w:lvlText w:val="%6."/>
      <w:lvlJc w:val="right"/>
      <w:pPr>
        <w:ind w:left="4700" w:hanging="180"/>
      </w:pPr>
    </w:lvl>
    <w:lvl w:ilvl="6" w:tplc="041B000F" w:tentative="1">
      <w:start w:val="1"/>
      <w:numFmt w:val="decimal"/>
      <w:lvlText w:val="%7."/>
      <w:lvlJc w:val="left"/>
      <w:pPr>
        <w:ind w:left="5420" w:hanging="360"/>
      </w:pPr>
    </w:lvl>
    <w:lvl w:ilvl="7" w:tplc="041B0019" w:tentative="1">
      <w:start w:val="1"/>
      <w:numFmt w:val="lowerLetter"/>
      <w:lvlText w:val="%8."/>
      <w:lvlJc w:val="left"/>
      <w:pPr>
        <w:ind w:left="6140" w:hanging="360"/>
      </w:pPr>
    </w:lvl>
    <w:lvl w:ilvl="8" w:tplc="041B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 w15:restartNumberingAfterBreak="0">
    <w:nsid w:val="2BE64F11"/>
    <w:multiLevelType w:val="hybridMultilevel"/>
    <w:tmpl w:val="36C0B876"/>
    <w:lvl w:ilvl="0" w:tplc="A39658C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D210272"/>
    <w:multiLevelType w:val="hybridMultilevel"/>
    <w:tmpl w:val="464C63DE"/>
    <w:lvl w:ilvl="0" w:tplc="9C3A0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B22CCA"/>
    <w:multiLevelType w:val="hybridMultilevel"/>
    <w:tmpl w:val="480EA556"/>
    <w:lvl w:ilvl="0" w:tplc="B8926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9D522A"/>
    <w:multiLevelType w:val="hybridMultilevel"/>
    <w:tmpl w:val="E9785B9A"/>
    <w:lvl w:ilvl="0" w:tplc="75F49A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CA0465"/>
    <w:multiLevelType w:val="hybridMultilevel"/>
    <w:tmpl w:val="A7782D92"/>
    <w:lvl w:ilvl="0" w:tplc="5F06E8E0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32F79"/>
    <w:multiLevelType w:val="hybridMultilevel"/>
    <w:tmpl w:val="CB32EB0A"/>
    <w:lvl w:ilvl="0" w:tplc="7486AFE4">
      <w:start w:val="2"/>
      <w:numFmt w:val="upperRoman"/>
      <w:pStyle w:val="Nadpis8"/>
      <w:lvlText w:val="%1."/>
      <w:lvlJc w:val="left"/>
      <w:pPr>
        <w:tabs>
          <w:tab w:val="num" w:pos="1460"/>
        </w:tabs>
        <w:ind w:left="14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 w15:restartNumberingAfterBreak="0">
    <w:nsid w:val="38E97269"/>
    <w:multiLevelType w:val="hybridMultilevel"/>
    <w:tmpl w:val="BB26175C"/>
    <w:lvl w:ilvl="0" w:tplc="8D0453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0E721F3"/>
    <w:multiLevelType w:val="hybridMultilevel"/>
    <w:tmpl w:val="36A49D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550EE"/>
    <w:multiLevelType w:val="hybridMultilevel"/>
    <w:tmpl w:val="2272F14C"/>
    <w:lvl w:ilvl="0" w:tplc="34760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2D3FE3"/>
    <w:multiLevelType w:val="hybridMultilevel"/>
    <w:tmpl w:val="9F76E0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508A9"/>
    <w:multiLevelType w:val="hybridMultilevel"/>
    <w:tmpl w:val="59A23582"/>
    <w:lvl w:ilvl="0" w:tplc="9E0A9494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64F57"/>
    <w:multiLevelType w:val="hybridMultilevel"/>
    <w:tmpl w:val="532E83C2"/>
    <w:lvl w:ilvl="0" w:tplc="D8864092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20" w:hanging="360"/>
      </w:pPr>
    </w:lvl>
    <w:lvl w:ilvl="2" w:tplc="041B001B" w:tentative="1">
      <w:start w:val="1"/>
      <w:numFmt w:val="lowerRoman"/>
      <w:lvlText w:val="%3."/>
      <w:lvlJc w:val="right"/>
      <w:pPr>
        <w:ind w:left="2540" w:hanging="180"/>
      </w:pPr>
    </w:lvl>
    <w:lvl w:ilvl="3" w:tplc="041B000F" w:tentative="1">
      <w:start w:val="1"/>
      <w:numFmt w:val="decimal"/>
      <w:lvlText w:val="%4."/>
      <w:lvlJc w:val="left"/>
      <w:pPr>
        <w:ind w:left="3260" w:hanging="360"/>
      </w:pPr>
    </w:lvl>
    <w:lvl w:ilvl="4" w:tplc="041B0019" w:tentative="1">
      <w:start w:val="1"/>
      <w:numFmt w:val="lowerLetter"/>
      <w:lvlText w:val="%5."/>
      <w:lvlJc w:val="left"/>
      <w:pPr>
        <w:ind w:left="3980" w:hanging="360"/>
      </w:pPr>
    </w:lvl>
    <w:lvl w:ilvl="5" w:tplc="041B001B" w:tentative="1">
      <w:start w:val="1"/>
      <w:numFmt w:val="lowerRoman"/>
      <w:lvlText w:val="%6."/>
      <w:lvlJc w:val="right"/>
      <w:pPr>
        <w:ind w:left="4700" w:hanging="180"/>
      </w:pPr>
    </w:lvl>
    <w:lvl w:ilvl="6" w:tplc="041B000F" w:tentative="1">
      <w:start w:val="1"/>
      <w:numFmt w:val="decimal"/>
      <w:lvlText w:val="%7."/>
      <w:lvlJc w:val="left"/>
      <w:pPr>
        <w:ind w:left="5420" w:hanging="360"/>
      </w:pPr>
    </w:lvl>
    <w:lvl w:ilvl="7" w:tplc="041B0019" w:tentative="1">
      <w:start w:val="1"/>
      <w:numFmt w:val="lowerLetter"/>
      <w:lvlText w:val="%8."/>
      <w:lvlJc w:val="left"/>
      <w:pPr>
        <w:ind w:left="6140" w:hanging="360"/>
      </w:pPr>
    </w:lvl>
    <w:lvl w:ilvl="8" w:tplc="041B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7" w15:restartNumberingAfterBreak="0">
    <w:nsid w:val="50E35EE3"/>
    <w:multiLevelType w:val="hybridMultilevel"/>
    <w:tmpl w:val="09C07B78"/>
    <w:lvl w:ilvl="0" w:tplc="7438FC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D4C22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/>
        <w:bCs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F0CF2"/>
    <w:multiLevelType w:val="hybridMultilevel"/>
    <w:tmpl w:val="0A42F8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46F62"/>
    <w:multiLevelType w:val="hybridMultilevel"/>
    <w:tmpl w:val="7C0C6082"/>
    <w:lvl w:ilvl="0" w:tplc="B0948DF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E3EE1"/>
    <w:multiLevelType w:val="multilevel"/>
    <w:tmpl w:val="AA9A8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A1A643E"/>
    <w:multiLevelType w:val="hybridMultilevel"/>
    <w:tmpl w:val="011CF500"/>
    <w:lvl w:ilvl="0" w:tplc="60783380">
      <w:start w:val="1"/>
      <w:numFmt w:val="upperRoman"/>
      <w:lvlText w:val="%1."/>
      <w:lvlJc w:val="left"/>
      <w:pPr>
        <w:ind w:left="14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20" w:hanging="360"/>
      </w:pPr>
    </w:lvl>
    <w:lvl w:ilvl="2" w:tplc="041B001B" w:tentative="1">
      <w:start w:val="1"/>
      <w:numFmt w:val="lowerRoman"/>
      <w:lvlText w:val="%3."/>
      <w:lvlJc w:val="right"/>
      <w:pPr>
        <w:ind w:left="2540" w:hanging="180"/>
      </w:pPr>
    </w:lvl>
    <w:lvl w:ilvl="3" w:tplc="041B000F" w:tentative="1">
      <w:start w:val="1"/>
      <w:numFmt w:val="decimal"/>
      <w:lvlText w:val="%4."/>
      <w:lvlJc w:val="left"/>
      <w:pPr>
        <w:ind w:left="3260" w:hanging="360"/>
      </w:pPr>
    </w:lvl>
    <w:lvl w:ilvl="4" w:tplc="041B0019" w:tentative="1">
      <w:start w:val="1"/>
      <w:numFmt w:val="lowerLetter"/>
      <w:lvlText w:val="%5."/>
      <w:lvlJc w:val="left"/>
      <w:pPr>
        <w:ind w:left="3980" w:hanging="360"/>
      </w:pPr>
    </w:lvl>
    <w:lvl w:ilvl="5" w:tplc="041B001B" w:tentative="1">
      <w:start w:val="1"/>
      <w:numFmt w:val="lowerRoman"/>
      <w:lvlText w:val="%6."/>
      <w:lvlJc w:val="right"/>
      <w:pPr>
        <w:ind w:left="4700" w:hanging="180"/>
      </w:pPr>
    </w:lvl>
    <w:lvl w:ilvl="6" w:tplc="041B000F" w:tentative="1">
      <w:start w:val="1"/>
      <w:numFmt w:val="decimal"/>
      <w:lvlText w:val="%7."/>
      <w:lvlJc w:val="left"/>
      <w:pPr>
        <w:ind w:left="5420" w:hanging="360"/>
      </w:pPr>
    </w:lvl>
    <w:lvl w:ilvl="7" w:tplc="041B0019" w:tentative="1">
      <w:start w:val="1"/>
      <w:numFmt w:val="lowerLetter"/>
      <w:lvlText w:val="%8."/>
      <w:lvlJc w:val="left"/>
      <w:pPr>
        <w:ind w:left="6140" w:hanging="360"/>
      </w:pPr>
    </w:lvl>
    <w:lvl w:ilvl="8" w:tplc="041B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2" w15:restartNumberingAfterBreak="0">
    <w:nsid w:val="5BAB7BB0"/>
    <w:multiLevelType w:val="hybridMultilevel"/>
    <w:tmpl w:val="AF7E1B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0B12075"/>
    <w:multiLevelType w:val="hybridMultilevel"/>
    <w:tmpl w:val="DC240ED2"/>
    <w:lvl w:ilvl="0" w:tplc="040A5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  <w:bCs/>
      </w:rPr>
    </w:lvl>
    <w:lvl w:ilvl="1" w:tplc="B5784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B43B4F"/>
    <w:multiLevelType w:val="hybridMultilevel"/>
    <w:tmpl w:val="C48A95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67D0A"/>
    <w:multiLevelType w:val="hybridMultilevel"/>
    <w:tmpl w:val="47E47FFA"/>
    <w:lvl w:ilvl="0" w:tplc="7E586A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AD24F50"/>
    <w:multiLevelType w:val="hybridMultilevel"/>
    <w:tmpl w:val="93FE1136"/>
    <w:lvl w:ilvl="0" w:tplc="803CE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1092219A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1352F3"/>
    <w:multiLevelType w:val="hybridMultilevel"/>
    <w:tmpl w:val="D76CFB1C"/>
    <w:lvl w:ilvl="0" w:tplc="0C1E3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932A10"/>
    <w:multiLevelType w:val="hybridMultilevel"/>
    <w:tmpl w:val="77CA04C4"/>
    <w:lvl w:ilvl="0" w:tplc="E3282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31C6B"/>
    <w:multiLevelType w:val="hybridMultilevel"/>
    <w:tmpl w:val="DC4257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24F27"/>
    <w:multiLevelType w:val="hybridMultilevel"/>
    <w:tmpl w:val="3CB8DA0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22925">
    <w:abstractNumId w:val="20"/>
  </w:num>
  <w:num w:numId="2" w16cid:durableId="8637878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42750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9580255">
    <w:abstractNumId w:val="30"/>
  </w:num>
  <w:num w:numId="5" w16cid:durableId="914169688">
    <w:abstractNumId w:val="1"/>
  </w:num>
  <w:num w:numId="6" w16cid:durableId="1364282860">
    <w:abstractNumId w:val="4"/>
  </w:num>
  <w:num w:numId="7" w16cid:durableId="108279290">
    <w:abstractNumId w:val="18"/>
  </w:num>
  <w:num w:numId="8" w16cid:durableId="1696038272">
    <w:abstractNumId w:val="2"/>
  </w:num>
  <w:num w:numId="9" w16cid:durableId="1212811276">
    <w:abstractNumId w:val="27"/>
  </w:num>
  <w:num w:numId="10" w16cid:durableId="768082704">
    <w:abstractNumId w:val="6"/>
  </w:num>
  <w:num w:numId="11" w16cid:durableId="1037389643">
    <w:abstractNumId w:val="37"/>
  </w:num>
  <w:num w:numId="12" w16cid:durableId="206261945">
    <w:abstractNumId w:val="21"/>
  </w:num>
  <w:num w:numId="13" w16cid:durableId="866334593">
    <w:abstractNumId w:val="32"/>
  </w:num>
  <w:num w:numId="14" w16cid:durableId="2068414217">
    <w:abstractNumId w:val="29"/>
  </w:num>
  <w:num w:numId="15" w16cid:durableId="1022240439">
    <w:abstractNumId w:val="31"/>
  </w:num>
  <w:num w:numId="16" w16cid:durableId="1840198095">
    <w:abstractNumId w:val="14"/>
  </w:num>
  <w:num w:numId="17" w16cid:durableId="1765876939">
    <w:abstractNumId w:val="3"/>
  </w:num>
  <w:num w:numId="18" w16cid:durableId="1114205101">
    <w:abstractNumId w:val="8"/>
  </w:num>
  <w:num w:numId="19" w16cid:durableId="1080059846">
    <w:abstractNumId w:val="28"/>
  </w:num>
  <w:num w:numId="20" w16cid:durableId="1324428320">
    <w:abstractNumId w:val="13"/>
  </w:num>
  <w:num w:numId="21" w16cid:durableId="225847794">
    <w:abstractNumId w:val="15"/>
  </w:num>
  <w:num w:numId="22" w16cid:durableId="262037935">
    <w:abstractNumId w:val="39"/>
  </w:num>
  <w:num w:numId="23" w16cid:durableId="951353038">
    <w:abstractNumId w:val="36"/>
  </w:num>
  <w:num w:numId="24" w16cid:durableId="1335259179">
    <w:abstractNumId w:val="10"/>
  </w:num>
  <w:num w:numId="25" w16cid:durableId="2007171381">
    <w:abstractNumId w:val="0"/>
  </w:num>
  <w:num w:numId="26" w16cid:durableId="446579725">
    <w:abstractNumId w:val="35"/>
  </w:num>
  <w:num w:numId="27" w16cid:durableId="532957186">
    <w:abstractNumId w:val="12"/>
  </w:num>
  <w:num w:numId="28" w16cid:durableId="1468351737">
    <w:abstractNumId w:val="16"/>
  </w:num>
  <w:num w:numId="29" w16cid:durableId="10492764">
    <w:abstractNumId w:val="5"/>
  </w:num>
  <w:num w:numId="30" w16cid:durableId="1321814679">
    <w:abstractNumId w:val="22"/>
  </w:num>
  <w:num w:numId="31" w16cid:durableId="974064547">
    <w:abstractNumId w:val="17"/>
  </w:num>
  <w:num w:numId="32" w16cid:durableId="577397666">
    <w:abstractNumId w:val="23"/>
  </w:num>
  <w:num w:numId="33" w16cid:durableId="361900336">
    <w:abstractNumId w:val="24"/>
  </w:num>
  <w:num w:numId="34" w16cid:durableId="2075735251">
    <w:abstractNumId w:val="40"/>
  </w:num>
  <w:num w:numId="35" w16cid:durableId="1655257522">
    <w:abstractNumId w:val="25"/>
  </w:num>
  <w:num w:numId="36" w16cid:durableId="1806774848">
    <w:abstractNumId w:val="7"/>
  </w:num>
  <w:num w:numId="37" w16cid:durableId="1434351650">
    <w:abstractNumId w:val="34"/>
  </w:num>
  <w:num w:numId="38" w16cid:durableId="2049641458">
    <w:abstractNumId w:val="38"/>
  </w:num>
  <w:num w:numId="39" w16cid:durableId="2113746515">
    <w:abstractNumId w:val="26"/>
  </w:num>
  <w:num w:numId="40" w16cid:durableId="1429764875">
    <w:abstractNumId w:val="9"/>
  </w:num>
  <w:num w:numId="41" w16cid:durableId="954141929">
    <w:abstractNumId w:val="19"/>
  </w:num>
  <w:num w:numId="42" w16cid:durableId="397704103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0"/>
  <w:doNotHyphenateCaps/>
  <w:drawingGridHorizontalSpacing w:val="9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45F"/>
    <w:rsid w:val="00007132"/>
    <w:rsid w:val="00012579"/>
    <w:rsid w:val="000159FA"/>
    <w:rsid w:val="000243D2"/>
    <w:rsid w:val="00033225"/>
    <w:rsid w:val="000374F4"/>
    <w:rsid w:val="00045438"/>
    <w:rsid w:val="000548DF"/>
    <w:rsid w:val="00060333"/>
    <w:rsid w:val="0006100A"/>
    <w:rsid w:val="00064387"/>
    <w:rsid w:val="00067629"/>
    <w:rsid w:val="00076239"/>
    <w:rsid w:val="00077AF0"/>
    <w:rsid w:val="00085A95"/>
    <w:rsid w:val="0009098B"/>
    <w:rsid w:val="000A6A87"/>
    <w:rsid w:val="000B03D8"/>
    <w:rsid w:val="000C03BE"/>
    <w:rsid w:val="000C0DDC"/>
    <w:rsid w:val="000C749D"/>
    <w:rsid w:val="000D37C6"/>
    <w:rsid w:val="000D394A"/>
    <w:rsid w:val="000D7117"/>
    <w:rsid w:val="000D7EE8"/>
    <w:rsid w:val="000F3BC5"/>
    <w:rsid w:val="000F554D"/>
    <w:rsid w:val="00107B0E"/>
    <w:rsid w:val="001102C4"/>
    <w:rsid w:val="00114CAB"/>
    <w:rsid w:val="001275A7"/>
    <w:rsid w:val="0013587E"/>
    <w:rsid w:val="00137783"/>
    <w:rsid w:val="0014658C"/>
    <w:rsid w:val="00146A74"/>
    <w:rsid w:val="001548AC"/>
    <w:rsid w:val="001555B1"/>
    <w:rsid w:val="00161FF3"/>
    <w:rsid w:val="00162E2E"/>
    <w:rsid w:val="001649B4"/>
    <w:rsid w:val="001766FA"/>
    <w:rsid w:val="00186F0B"/>
    <w:rsid w:val="001932D1"/>
    <w:rsid w:val="00197A71"/>
    <w:rsid w:val="001A16C8"/>
    <w:rsid w:val="001A735F"/>
    <w:rsid w:val="001C2EDC"/>
    <w:rsid w:val="001C597F"/>
    <w:rsid w:val="001D066C"/>
    <w:rsid w:val="001D6BD9"/>
    <w:rsid w:val="001E3B15"/>
    <w:rsid w:val="001E52CD"/>
    <w:rsid w:val="001F5BDB"/>
    <w:rsid w:val="002004B5"/>
    <w:rsid w:val="002032A5"/>
    <w:rsid w:val="00207070"/>
    <w:rsid w:val="00210ACA"/>
    <w:rsid w:val="00212694"/>
    <w:rsid w:val="00213D5B"/>
    <w:rsid w:val="0022142F"/>
    <w:rsid w:val="002221E8"/>
    <w:rsid w:val="00230934"/>
    <w:rsid w:val="0023425B"/>
    <w:rsid w:val="00253404"/>
    <w:rsid w:val="002541CE"/>
    <w:rsid w:val="0025742E"/>
    <w:rsid w:val="0026608E"/>
    <w:rsid w:val="00271229"/>
    <w:rsid w:val="0027547E"/>
    <w:rsid w:val="00281240"/>
    <w:rsid w:val="0028288B"/>
    <w:rsid w:val="00283AFD"/>
    <w:rsid w:val="00284B15"/>
    <w:rsid w:val="0028553F"/>
    <w:rsid w:val="00286D74"/>
    <w:rsid w:val="00287682"/>
    <w:rsid w:val="002A454A"/>
    <w:rsid w:val="002A600A"/>
    <w:rsid w:val="002B25B1"/>
    <w:rsid w:val="002B3084"/>
    <w:rsid w:val="002B344A"/>
    <w:rsid w:val="002B63D1"/>
    <w:rsid w:val="002B69F5"/>
    <w:rsid w:val="002C3956"/>
    <w:rsid w:val="002C5B6A"/>
    <w:rsid w:val="002D4BD0"/>
    <w:rsid w:val="00306C71"/>
    <w:rsid w:val="003115B0"/>
    <w:rsid w:val="003129E9"/>
    <w:rsid w:val="003141FB"/>
    <w:rsid w:val="003158E9"/>
    <w:rsid w:val="003168B3"/>
    <w:rsid w:val="00323E3C"/>
    <w:rsid w:val="00326D43"/>
    <w:rsid w:val="0033036D"/>
    <w:rsid w:val="00332CE6"/>
    <w:rsid w:val="003354E1"/>
    <w:rsid w:val="00346834"/>
    <w:rsid w:val="00346906"/>
    <w:rsid w:val="00346961"/>
    <w:rsid w:val="003553F8"/>
    <w:rsid w:val="00363FB0"/>
    <w:rsid w:val="00370EB3"/>
    <w:rsid w:val="0037372F"/>
    <w:rsid w:val="003756FE"/>
    <w:rsid w:val="0037574F"/>
    <w:rsid w:val="00384636"/>
    <w:rsid w:val="00391956"/>
    <w:rsid w:val="00395B19"/>
    <w:rsid w:val="003A5BD9"/>
    <w:rsid w:val="003B1082"/>
    <w:rsid w:val="003C3FB2"/>
    <w:rsid w:val="003C448E"/>
    <w:rsid w:val="003C59B2"/>
    <w:rsid w:val="003D34C7"/>
    <w:rsid w:val="003F1BA5"/>
    <w:rsid w:val="004013F6"/>
    <w:rsid w:val="00436E38"/>
    <w:rsid w:val="00445BD2"/>
    <w:rsid w:val="00450BEB"/>
    <w:rsid w:val="00450C1F"/>
    <w:rsid w:val="00452DA4"/>
    <w:rsid w:val="0045791B"/>
    <w:rsid w:val="00462A93"/>
    <w:rsid w:val="00475522"/>
    <w:rsid w:val="00480017"/>
    <w:rsid w:val="004846A3"/>
    <w:rsid w:val="00486405"/>
    <w:rsid w:val="00497DA6"/>
    <w:rsid w:val="004C0B13"/>
    <w:rsid w:val="004C0DB3"/>
    <w:rsid w:val="004C3944"/>
    <w:rsid w:val="004D08C5"/>
    <w:rsid w:val="004D446B"/>
    <w:rsid w:val="004D7E7E"/>
    <w:rsid w:val="004F3EC3"/>
    <w:rsid w:val="004F4664"/>
    <w:rsid w:val="004F5B36"/>
    <w:rsid w:val="00505DF0"/>
    <w:rsid w:val="00506E05"/>
    <w:rsid w:val="0051327A"/>
    <w:rsid w:val="00516EE4"/>
    <w:rsid w:val="0051790D"/>
    <w:rsid w:val="0052001F"/>
    <w:rsid w:val="00523C0D"/>
    <w:rsid w:val="00533706"/>
    <w:rsid w:val="00533F49"/>
    <w:rsid w:val="00537494"/>
    <w:rsid w:val="00543330"/>
    <w:rsid w:val="00551610"/>
    <w:rsid w:val="0055761D"/>
    <w:rsid w:val="00557B3E"/>
    <w:rsid w:val="00557E3B"/>
    <w:rsid w:val="00560DC2"/>
    <w:rsid w:val="00562F44"/>
    <w:rsid w:val="0056474D"/>
    <w:rsid w:val="00570AE2"/>
    <w:rsid w:val="0057432B"/>
    <w:rsid w:val="00575471"/>
    <w:rsid w:val="005754B6"/>
    <w:rsid w:val="00585F03"/>
    <w:rsid w:val="00591AF3"/>
    <w:rsid w:val="00594AE2"/>
    <w:rsid w:val="005A4E45"/>
    <w:rsid w:val="005A516F"/>
    <w:rsid w:val="005B5E29"/>
    <w:rsid w:val="005D6E5B"/>
    <w:rsid w:val="005D75C4"/>
    <w:rsid w:val="005E4EE4"/>
    <w:rsid w:val="005E5445"/>
    <w:rsid w:val="005F1343"/>
    <w:rsid w:val="006015B9"/>
    <w:rsid w:val="00602406"/>
    <w:rsid w:val="00603E42"/>
    <w:rsid w:val="00605501"/>
    <w:rsid w:val="00607CA9"/>
    <w:rsid w:val="00615362"/>
    <w:rsid w:val="006204BD"/>
    <w:rsid w:val="00620B9D"/>
    <w:rsid w:val="00622541"/>
    <w:rsid w:val="006225CA"/>
    <w:rsid w:val="00623C3A"/>
    <w:rsid w:val="00627E82"/>
    <w:rsid w:val="0063597E"/>
    <w:rsid w:val="0063778E"/>
    <w:rsid w:val="006378EA"/>
    <w:rsid w:val="006441D5"/>
    <w:rsid w:val="006443C1"/>
    <w:rsid w:val="006667D2"/>
    <w:rsid w:val="006933BF"/>
    <w:rsid w:val="006941E6"/>
    <w:rsid w:val="00696A41"/>
    <w:rsid w:val="00696AAE"/>
    <w:rsid w:val="006A758F"/>
    <w:rsid w:val="006B3BD2"/>
    <w:rsid w:val="006B3FC8"/>
    <w:rsid w:val="006C44E8"/>
    <w:rsid w:val="006E1418"/>
    <w:rsid w:val="006E1825"/>
    <w:rsid w:val="006E5C30"/>
    <w:rsid w:val="006F042E"/>
    <w:rsid w:val="006F08C8"/>
    <w:rsid w:val="006F4249"/>
    <w:rsid w:val="006F50B4"/>
    <w:rsid w:val="006F64FB"/>
    <w:rsid w:val="007020D8"/>
    <w:rsid w:val="007120A6"/>
    <w:rsid w:val="00715C49"/>
    <w:rsid w:val="0073256F"/>
    <w:rsid w:val="00733109"/>
    <w:rsid w:val="007527B0"/>
    <w:rsid w:val="00752C5D"/>
    <w:rsid w:val="00753896"/>
    <w:rsid w:val="00755104"/>
    <w:rsid w:val="00761575"/>
    <w:rsid w:val="00770951"/>
    <w:rsid w:val="00773734"/>
    <w:rsid w:val="00776AC2"/>
    <w:rsid w:val="0079264A"/>
    <w:rsid w:val="007946AF"/>
    <w:rsid w:val="007A3B74"/>
    <w:rsid w:val="007B14C1"/>
    <w:rsid w:val="007B7950"/>
    <w:rsid w:val="007B7FA9"/>
    <w:rsid w:val="007C5915"/>
    <w:rsid w:val="007D1C5E"/>
    <w:rsid w:val="007E0854"/>
    <w:rsid w:val="007E7531"/>
    <w:rsid w:val="007F729A"/>
    <w:rsid w:val="00804FAF"/>
    <w:rsid w:val="008126B5"/>
    <w:rsid w:val="008129C5"/>
    <w:rsid w:val="00812A2A"/>
    <w:rsid w:val="008140C0"/>
    <w:rsid w:val="0081551B"/>
    <w:rsid w:val="00834D02"/>
    <w:rsid w:val="00837CD9"/>
    <w:rsid w:val="00841495"/>
    <w:rsid w:val="00843FEF"/>
    <w:rsid w:val="00861AFB"/>
    <w:rsid w:val="00866E45"/>
    <w:rsid w:val="008736BC"/>
    <w:rsid w:val="008737D7"/>
    <w:rsid w:val="0087725A"/>
    <w:rsid w:val="0088413B"/>
    <w:rsid w:val="00885A23"/>
    <w:rsid w:val="00890ECA"/>
    <w:rsid w:val="0089177E"/>
    <w:rsid w:val="00897E4F"/>
    <w:rsid w:val="008A5858"/>
    <w:rsid w:val="008A5C4B"/>
    <w:rsid w:val="008B370D"/>
    <w:rsid w:val="008B5163"/>
    <w:rsid w:val="008C6A6F"/>
    <w:rsid w:val="008D334B"/>
    <w:rsid w:val="008E2C16"/>
    <w:rsid w:val="008E46EB"/>
    <w:rsid w:val="008F0F3B"/>
    <w:rsid w:val="008F13E0"/>
    <w:rsid w:val="008F4811"/>
    <w:rsid w:val="008F492F"/>
    <w:rsid w:val="00904CBD"/>
    <w:rsid w:val="009057C7"/>
    <w:rsid w:val="009133DE"/>
    <w:rsid w:val="00914DC5"/>
    <w:rsid w:val="00927672"/>
    <w:rsid w:val="00930E9C"/>
    <w:rsid w:val="00933527"/>
    <w:rsid w:val="00937708"/>
    <w:rsid w:val="00942165"/>
    <w:rsid w:val="009426C8"/>
    <w:rsid w:val="00951288"/>
    <w:rsid w:val="00955831"/>
    <w:rsid w:val="00957C75"/>
    <w:rsid w:val="00960A53"/>
    <w:rsid w:val="00963A4B"/>
    <w:rsid w:val="00966C39"/>
    <w:rsid w:val="00997092"/>
    <w:rsid w:val="009B6BB1"/>
    <w:rsid w:val="009C04C8"/>
    <w:rsid w:val="009C0694"/>
    <w:rsid w:val="009C4C78"/>
    <w:rsid w:val="009C7367"/>
    <w:rsid w:val="009D0AFB"/>
    <w:rsid w:val="009D146F"/>
    <w:rsid w:val="009D34F9"/>
    <w:rsid w:val="009E0D1E"/>
    <w:rsid w:val="009E52B3"/>
    <w:rsid w:val="009F3278"/>
    <w:rsid w:val="009F5D07"/>
    <w:rsid w:val="00A0218A"/>
    <w:rsid w:val="00A02479"/>
    <w:rsid w:val="00A15B3C"/>
    <w:rsid w:val="00A15C1D"/>
    <w:rsid w:val="00A15D95"/>
    <w:rsid w:val="00A16D56"/>
    <w:rsid w:val="00A32B60"/>
    <w:rsid w:val="00A335C0"/>
    <w:rsid w:val="00A337E8"/>
    <w:rsid w:val="00A40A14"/>
    <w:rsid w:val="00A51BAE"/>
    <w:rsid w:val="00A610E5"/>
    <w:rsid w:val="00A6339F"/>
    <w:rsid w:val="00A6391E"/>
    <w:rsid w:val="00A65FC0"/>
    <w:rsid w:val="00A72D5F"/>
    <w:rsid w:val="00A740D9"/>
    <w:rsid w:val="00A75C87"/>
    <w:rsid w:val="00A82A4E"/>
    <w:rsid w:val="00A92C7E"/>
    <w:rsid w:val="00A969CB"/>
    <w:rsid w:val="00AA21B7"/>
    <w:rsid w:val="00AA4CEF"/>
    <w:rsid w:val="00AB79A2"/>
    <w:rsid w:val="00AC0DDC"/>
    <w:rsid w:val="00AC1751"/>
    <w:rsid w:val="00AC5503"/>
    <w:rsid w:val="00AD0287"/>
    <w:rsid w:val="00AD2095"/>
    <w:rsid w:val="00AD7337"/>
    <w:rsid w:val="00AE41B0"/>
    <w:rsid w:val="00AF1452"/>
    <w:rsid w:val="00AF4041"/>
    <w:rsid w:val="00AF6CEB"/>
    <w:rsid w:val="00B17DDB"/>
    <w:rsid w:val="00B21612"/>
    <w:rsid w:val="00B219D0"/>
    <w:rsid w:val="00B36AD5"/>
    <w:rsid w:val="00B520AE"/>
    <w:rsid w:val="00B55301"/>
    <w:rsid w:val="00B572BE"/>
    <w:rsid w:val="00B62650"/>
    <w:rsid w:val="00B6457B"/>
    <w:rsid w:val="00B67291"/>
    <w:rsid w:val="00B67E56"/>
    <w:rsid w:val="00B70AF0"/>
    <w:rsid w:val="00B800A7"/>
    <w:rsid w:val="00B80D73"/>
    <w:rsid w:val="00B80DDF"/>
    <w:rsid w:val="00B8533B"/>
    <w:rsid w:val="00B94154"/>
    <w:rsid w:val="00B948F5"/>
    <w:rsid w:val="00BA73D1"/>
    <w:rsid w:val="00BB1CB7"/>
    <w:rsid w:val="00BB7B8D"/>
    <w:rsid w:val="00BC5DA1"/>
    <w:rsid w:val="00BE08C8"/>
    <w:rsid w:val="00BE0CCB"/>
    <w:rsid w:val="00BE235E"/>
    <w:rsid w:val="00BF1D8F"/>
    <w:rsid w:val="00BF1EA3"/>
    <w:rsid w:val="00BF71D1"/>
    <w:rsid w:val="00C07A95"/>
    <w:rsid w:val="00C20B26"/>
    <w:rsid w:val="00C20ECA"/>
    <w:rsid w:val="00C22362"/>
    <w:rsid w:val="00C26528"/>
    <w:rsid w:val="00C26E06"/>
    <w:rsid w:val="00C30B1D"/>
    <w:rsid w:val="00C37F60"/>
    <w:rsid w:val="00C40725"/>
    <w:rsid w:val="00C44D18"/>
    <w:rsid w:val="00C55FE2"/>
    <w:rsid w:val="00C57B38"/>
    <w:rsid w:val="00C614EC"/>
    <w:rsid w:val="00C7245F"/>
    <w:rsid w:val="00C74BF9"/>
    <w:rsid w:val="00C90AF3"/>
    <w:rsid w:val="00C94D7B"/>
    <w:rsid w:val="00CA64B2"/>
    <w:rsid w:val="00CB03D8"/>
    <w:rsid w:val="00CB35BC"/>
    <w:rsid w:val="00CC3AEC"/>
    <w:rsid w:val="00CC4431"/>
    <w:rsid w:val="00CD1DF0"/>
    <w:rsid w:val="00CD5A63"/>
    <w:rsid w:val="00CD6B9B"/>
    <w:rsid w:val="00CE5E7E"/>
    <w:rsid w:val="00CF10BC"/>
    <w:rsid w:val="00CF1A81"/>
    <w:rsid w:val="00CF4B68"/>
    <w:rsid w:val="00CF535F"/>
    <w:rsid w:val="00CF7C12"/>
    <w:rsid w:val="00CF7C8D"/>
    <w:rsid w:val="00D00D48"/>
    <w:rsid w:val="00D07397"/>
    <w:rsid w:val="00D07AD4"/>
    <w:rsid w:val="00D12312"/>
    <w:rsid w:val="00D13C17"/>
    <w:rsid w:val="00D273FE"/>
    <w:rsid w:val="00D319BF"/>
    <w:rsid w:val="00D407C5"/>
    <w:rsid w:val="00D4407F"/>
    <w:rsid w:val="00D47889"/>
    <w:rsid w:val="00D545F4"/>
    <w:rsid w:val="00D60CB1"/>
    <w:rsid w:val="00D63C13"/>
    <w:rsid w:val="00D738A7"/>
    <w:rsid w:val="00D73CD1"/>
    <w:rsid w:val="00D75C99"/>
    <w:rsid w:val="00D760D9"/>
    <w:rsid w:val="00D77046"/>
    <w:rsid w:val="00D80213"/>
    <w:rsid w:val="00D80447"/>
    <w:rsid w:val="00D919A1"/>
    <w:rsid w:val="00D97F7A"/>
    <w:rsid w:val="00DA0D15"/>
    <w:rsid w:val="00DB0236"/>
    <w:rsid w:val="00DB11BA"/>
    <w:rsid w:val="00DB61B0"/>
    <w:rsid w:val="00DB766B"/>
    <w:rsid w:val="00DC2742"/>
    <w:rsid w:val="00E04F1A"/>
    <w:rsid w:val="00E12C7A"/>
    <w:rsid w:val="00E17398"/>
    <w:rsid w:val="00E17A0D"/>
    <w:rsid w:val="00E23510"/>
    <w:rsid w:val="00E30425"/>
    <w:rsid w:val="00E36ECD"/>
    <w:rsid w:val="00E42500"/>
    <w:rsid w:val="00E504A7"/>
    <w:rsid w:val="00E510E0"/>
    <w:rsid w:val="00E54201"/>
    <w:rsid w:val="00E54525"/>
    <w:rsid w:val="00E6135D"/>
    <w:rsid w:val="00E6511D"/>
    <w:rsid w:val="00E66876"/>
    <w:rsid w:val="00E70B49"/>
    <w:rsid w:val="00E716B2"/>
    <w:rsid w:val="00E72E8A"/>
    <w:rsid w:val="00E753C4"/>
    <w:rsid w:val="00E76D5A"/>
    <w:rsid w:val="00E87E23"/>
    <w:rsid w:val="00E967D2"/>
    <w:rsid w:val="00E97B5B"/>
    <w:rsid w:val="00EA3675"/>
    <w:rsid w:val="00EA54B1"/>
    <w:rsid w:val="00EB6FC2"/>
    <w:rsid w:val="00EC0F9B"/>
    <w:rsid w:val="00EC1E45"/>
    <w:rsid w:val="00EC4030"/>
    <w:rsid w:val="00ED01DE"/>
    <w:rsid w:val="00ED39B1"/>
    <w:rsid w:val="00ED61A6"/>
    <w:rsid w:val="00EF14C9"/>
    <w:rsid w:val="00EF555C"/>
    <w:rsid w:val="00F01264"/>
    <w:rsid w:val="00F072F3"/>
    <w:rsid w:val="00F23E2E"/>
    <w:rsid w:val="00F23F7F"/>
    <w:rsid w:val="00F2675F"/>
    <w:rsid w:val="00F267CE"/>
    <w:rsid w:val="00F27DBB"/>
    <w:rsid w:val="00F3120C"/>
    <w:rsid w:val="00F328D4"/>
    <w:rsid w:val="00F3512B"/>
    <w:rsid w:val="00F42C5C"/>
    <w:rsid w:val="00F47BBA"/>
    <w:rsid w:val="00F52943"/>
    <w:rsid w:val="00F564F1"/>
    <w:rsid w:val="00F56756"/>
    <w:rsid w:val="00F62663"/>
    <w:rsid w:val="00F66FF7"/>
    <w:rsid w:val="00F81839"/>
    <w:rsid w:val="00F82019"/>
    <w:rsid w:val="00F96733"/>
    <w:rsid w:val="00FA1557"/>
    <w:rsid w:val="00FA3462"/>
    <w:rsid w:val="00FB693C"/>
    <w:rsid w:val="00FC0BB3"/>
    <w:rsid w:val="00FC2700"/>
    <w:rsid w:val="00FC2CE3"/>
    <w:rsid w:val="00FC7FE3"/>
    <w:rsid w:val="00FD4EE5"/>
    <w:rsid w:val="00FD761E"/>
    <w:rsid w:val="00FE5E46"/>
    <w:rsid w:val="00FF2E6A"/>
    <w:rsid w:val="00FF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2"/>
    </o:shapelayout>
  </w:shapeDefaults>
  <w:decimalSymbol w:val=","/>
  <w:listSeparator w:val=";"/>
  <w14:docId w14:val="44E48046"/>
  <w15:docId w15:val="{0B34B905-C6C5-4651-93D1-0B12EDB5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C749D"/>
    <w:pPr>
      <w:widowControl w:val="0"/>
      <w:autoSpaceDE w:val="0"/>
      <w:autoSpaceDN w:val="0"/>
      <w:adjustRightInd w:val="0"/>
      <w:spacing w:line="376" w:lineRule="auto"/>
      <w:ind w:firstLine="740"/>
    </w:pPr>
    <w:rPr>
      <w:rFonts w:ascii="Courier New" w:hAnsi="Courier New"/>
      <w:sz w:val="18"/>
      <w:szCs w:val="18"/>
    </w:rPr>
  </w:style>
  <w:style w:type="paragraph" w:styleId="Nadpis1">
    <w:name w:val="heading 1"/>
    <w:basedOn w:val="Normlny"/>
    <w:next w:val="Normlny"/>
    <w:qFormat/>
    <w:rsid w:val="000C749D"/>
    <w:pPr>
      <w:keepNext/>
      <w:spacing w:line="240" w:lineRule="auto"/>
      <w:ind w:right="-8" w:firstLine="0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y"/>
    <w:next w:val="Normlny"/>
    <w:qFormat/>
    <w:rsid w:val="000C749D"/>
    <w:pPr>
      <w:keepNext/>
      <w:spacing w:line="240" w:lineRule="auto"/>
      <w:ind w:right="200" w:firstLine="0"/>
      <w:jc w:val="center"/>
      <w:outlineLvl w:val="1"/>
    </w:pPr>
    <w:rPr>
      <w:rFonts w:cs="Courier New"/>
      <w:b/>
      <w:bCs/>
      <w:sz w:val="20"/>
      <w:szCs w:val="20"/>
    </w:rPr>
  </w:style>
  <w:style w:type="paragraph" w:styleId="Nadpis3">
    <w:name w:val="heading 3"/>
    <w:basedOn w:val="Normlny"/>
    <w:next w:val="Normlny"/>
    <w:qFormat/>
    <w:rsid w:val="000C749D"/>
    <w:pPr>
      <w:keepNext/>
      <w:jc w:val="center"/>
      <w:outlineLvl w:val="2"/>
    </w:pPr>
    <w:rPr>
      <w:rFonts w:cs="Courier New"/>
      <w:sz w:val="24"/>
      <w:szCs w:val="24"/>
    </w:rPr>
  </w:style>
  <w:style w:type="paragraph" w:styleId="Nadpis4">
    <w:name w:val="heading 4"/>
    <w:basedOn w:val="Normlny"/>
    <w:next w:val="Normlny"/>
    <w:qFormat/>
    <w:rsid w:val="000C749D"/>
    <w:pPr>
      <w:keepNext/>
      <w:ind w:firstLine="0"/>
      <w:jc w:val="center"/>
      <w:outlineLvl w:val="3"/>
    </w:pPr>
    <w:rPr>
      <w:rFonts w:cs="Courier New"/>
      <w:sz w:val="24"/>
      <w:szCs w:val="24"/>
    </w:rPr>
  </w:style>
  <w:style w:type="paragraph" w:styleId="Nadpis5">
    <w:name w:val="heading 5"/>
    <w:basedOn w:val="Normlny"/>
    <w:next w:val="Normlny"/>
    <w:qFormat/>
    <w:rsid w:val="000C749D"/>
    <w:p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0C749D"/>
    <w:pPr>
      <w:keepNext/>
      <w:ind w:firstLine="0"/>
      <w:jc w:val="both"/>
      <w:outlineLvl w:val="5"/>
    </w:pPr>
    <w:rPr>
      <w:rFonts w:cs="Courier New"/>
      <w:sz w:val="24"/>
      <w:szCs w:val="24"/>
    </w:rPr>
  </w:style>
  <w:style w:type="paragraph" w:styleId="Nadpis7">
    <w:name w:val="heading 7"/>
    <w:basedOn w:val="Normlny"/>
    <w:next w:val="Normlny"/>
    <w:qFormat/>
    <w:rsid w:val="000C749D"/>
    <w:pPr>
      <w:keepNext/>
      <w:jc w:val="center"/>
      <w:outlineLvl w:val="6"/>
    </w:pPr>
    <w:rPr>
      <w:rFonts w:ascii="Times New Roman" w:hAnsi="Times New Roman"/>
      <w:b/>
      <w:bCs/>
      <w:i/>
      <w:iCs/>
      <w:sz w:val="28"/>
    </w:rPr>
  </w:style>
  <w:style w:type="paragraph" w:styleId="Nadpis8">
    <w:name w:val="heading 8"/>
    <w:basedOn w:val="Normlny"/>
    <w:next w:val="Normlny"/>
    <w:qFormat/>
    <w:rsid w:val="000C749D"/>
    <w:pPr>
      <w:keepNext/>
      <w:numPr>
        <w:numId w:val="1"/>
      </w:numPr>
      <w:jc w:val="center"/>
      <w:outlineLvl w:val="7"/>
    </w:pPr>
    <w:rPr>
      <w:rFonts w:ascii="Times New Roman" w:hAnsi="Times New Roman"/>
      <w:b/>
      <w:bCs/>
      <w:i/>
      <w:iCs/>
      <w:sz w:val="28"/>
    </w:rPr>
  </w:style>
  <w:style w:type="paragraph" w:styleId="Nadpis9">
    <w:name w:val="heading 9"/>
    <w:basedOn w:val="Normlny"/>
    <w:next w:val="Normlny"/>
    <w:qFormat/>
    <w:rsid w:val="000C749D"/>
    <w:pPr>
      <w:keepNext/>
      <w:ind w:firstLine="0"/>
      <w:jc w:val="center"/>
      <w:outlineLvl w:val="8"/>
    </w:pPr>
    <w:rPr>
      <w:rFonts w:ascii="Times New Roman" w:hAnsi="Times New Roman"/>
      <w:b/>
      <w:bCs/>
      <w:i/>
      <w:iCs/>
      <w:sz w:val="28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0C749D"/>
    <w:pPr>
      <w:spacing w:line="240" w:lineRule="auto"/>
      <w:ind w:firstLine="0"/>
      <w:jc w:val="both"/>
    </w:pPr>
    <w:rPr>
      <w:rFonts w:cs="Courier New"/>
      <w:sz w:val="20"/>
      <w:szCs w:val="20"/>
    </w:rPr>
  </w:style>
  <w:style w:type="paragraph" w:styleId="Zarkazkladnhotextu">
    <w:name w:val="Body Text Indent"/>
    <w:basedOn w:val="Normlny"/>
    <w:rsid w:val="000C749D"/>
    <w:pPr>
      <w:ind w:firstLine="0"/>
      <w:jc w:val="both"/>
    </w:pPr>
    <w:rPr>
      <w:sz w:val="24"/>
      <w:szCs w:val="24"/>
    </w:rPr>
  </w:style>
  <w:style w:type="paragraph" w:styleId="Zarkazkladnhotextu2">
    <w:name w:val="Body Text Indent 2"/>
    <w:basedOn w:val="Normlny"/>
    <w:link w:val="Zarkazkladnhotextu2Char"/>
    <w:rsid w:val="000C749D"/>
    <w:pPr>
      <w:spacing w:line="240" w:lineRule="auto"/>
      <w:jc w:val="both"/>
    </w:pPr>
    <w:rPr>
      <w:rFonts w:cs="Courier New"/>
      <w:sz w:val="20"/>
      <w:szCs w:val="20"/>
    </w:rPr>
  </w:style>
  <w:style w:type="paragraph" w:styleId="Zarkazkladnhotextu3">
    <w:name w:val="Body Text Indent 3"/>
    <w:basedOn w:val="Normlny"/>
    <w:rsid w:val="000C749D"/>
    <w:pPr>
      <w:spacing w:line="240" w:lineRule="auto"/>
      <w:ind w:left="357" w:firstLine="69"/>
      <w:jc w:val="both"/>
    </w:pPr>
    <w:rPr>
      <w:rFonts w:cs="Courier New"/>
      <w:sz w:val="24"/>
      <w:szCs w:val="24"/>
    </w:rPr>
  </w:style>
  <w:style w:type="paragraph" w:customStyle="1" w:styleId="FR1">
    <w:name w:val="FR1"/>
    <w:rsid w:val="000C749D"/>
    <w:pPr>
      <w:widowControl w:val="0"/>
      <w:autoSpaceDE w:val="0"/>
      <w:autoSpaceDN w:val="0"/>
      <w:adjustRightInd w:val="0"/>
      <w:spacing w:before="240" w:line="300" w:lineRule="auto"/>
      <w:ind w:left="520" w:right="600"/>
      <w:jc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FR2">
    <w:name w:val="FR2"/>
    <w:rsid w:val="000C749D"/>
    <w:pPr>
      <w:widowControl w:val="0"/>
      <w:autoSpaceDE w:val="0"/>
      <w:autoSpaceDN w:val="0"/>
      <w:adjustRightInd w:val="0"/>
      <w:spacing w:before="600"/>
      <w:jc w:val="center"/>
    </w:pPr>
    <w:rPr>
      <w:rFonts w:ascii="Arial" w:hAnsi="Arial" w:cs="Arial"/>
    </w:rPr>
  </w:style>
  <w:style w:type="paragraph" w:styleId="Zkladntext3">
    <w:name w:val="Body Text 3"/>
    <w:basedOn w:val="Normlny"/>
    <w:rsid w:val="000C749D"/>
    <w:pPr>
      <w:spacing w:after="120"/>
    </w:pPr>
    <w:rPr>
      <w:rFonts w:cs="Courier New"/>
      <w:sz w:val="16"/>
      <w:szCs w:val="16"/>
    </w:rPr>
  </w:style>
  <w:style w:type="paragraph" w:customStyle="1" w:styleId="Zkladntext1">
    <w:name w:val="Základní text1"/>
    <w:rsid w:val="000C749D"/>
    <w:pPr>
      <w:jc w:val="both"/>
    </w:pPr>
    <w:rPr>
      <w:rFonts w:ascii="Courier New" w:hAnsi="Courier New" w:cs="Courier New"/>
      <w:color w:val="000000"/>
      <w:sz w:val="28"/>
      <w:szCs w:val="28"/>
    </w:rPr>
  </w:style>
  <w:style w:type="paragraph" w:styleId="Zkladntext2">
    <w:name w:val="Body Text 2"/>
    <w:basedOn w:val="Normlny"/>
    <w:rsid w:val="000C749D"/>
    <w:pPr>
      <w:ind w:firstLine="0"/>
      <w:jc w:val="both"/>
    </w:pPr>
    <w:rPr>
      <w:rFonts w:ascii="Times New Roman" w:hAnsi="Times New Roman"/>
      <w:sz w:val="24"/>
      <w:szCs w:val="24"/>
    </w:rPr>
  </w:style>
  <w:style w:type="paragraph" w:styleId="Nzov">
    <w:name w:val="Title"/>
    <w:basedOn w:val="Normlny"/>
    <w:qFormat/>
    <w:rsid w:val="000C749D"/>
    <w:pPr>
      <w:widowControl/>
      <w:autoSpaceDE/>
      <w:autoSpaceDN/>
      <w:adjustRightInd/>
      <w:spacing w:line="240" w:lineRule="auto"/>
      <w:ind w:firstLine="0"/>
      <w:jc w:val="center"/>
    </w:pPr>
    <w:rPr>
      <w:rFonts w:ascii="Albertus" w:hAnsi="Albertus"/>
      <w:color w:val="000000"/>
      <w:sz w:val="32"/>
      <w:szCs w:val="20"/>
    </w:rPr>
  </w:style>
  <w:style w:type="paragraph" w:styleId="Pta">
    <w:name w:val="footer"/>
    <w:basedOn w:val="Normlny"/>
    <w:link w:val="PtaChar"/>
    <w:uiPriority w:val="99"/>
    <w:rsid w:val="000C749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C749D"/>
  </w:style>
  <w:style w:type="paragraph" w:styleId="Hlavika">
    <w:name w:val="header"/>
    <w:basedOn w:val="Normlny"/>
    <w:rsid w:val="000C749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0C749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rsid w:val="000C749D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character" w:styleId="Vrazn">
    <w:name w:val="Strong"/>
    <w:basedOn w:val="Predvolenpsmoodseku"/>
    <w:qFormat/>
    <w:rsid w:val="000C749D"/>
    <w:rPr>
      <w:b/>
      <w:bCs/>
    </w:rPr>
  </w:style>
  <w:style w:type="paragraph" w:customStyle="1" w:styleId="Default">
    <w:name w:val="Default"/>
    <w:rsid w:val="0037574F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Bezriadkovania">
    <w:name w:val="No Spacing"/>
    <w:uiPriority w:val="1"/>
    <w:qFormat/>
    <w:rsid w:val="0037574F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37574F"/>
    <w:pPr>
      <w:widowControl/>
      <w:autoSpaceDE/>
      <w:autoSpaceDN/>
      <w:adjustRightInd/>
      <w:spacing w:line="240" w:lineRule="auto"/>
      <w:ind w:left="708" w:firstLine="0"/>
    </w:pPr>
    <w:rPr>
      <w:rFonts w:ascii="Times New Roman" w:hAnsi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271229"/>
    <w:rPr>
      <w:rFonts w:ascii="Courier New" w:hAnsi="Courier New"/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rsid w:val="00271229"/>
    <w:rPr>
      <w:rFonts w:ascii="Courier New" w:hAnsi="Courier New" w:cs="Courier New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271229"/>
    <w:rPr>
      <w:rFonts w:ascii="Courier New" w:hAnsi="Courier New" w:cs="Courier New"/>
    </w:rPr>
  </w:style>
  <w:style w:type="paragraph" w:styleId="truktradokumentu">
    <w:name w:val="Document Map"/>
    <w:basedOn w:val="Normlny"/>
    <w:link w:val="truktradokumentuChar"/>
    <w:semiHidden/>
    <w:unhideWhenUsed/>
    <w:rsid w:val="00666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667D2"/>
    <w:rPr>
      <w:rFonts w:ascii="Tahoma" w:hAnsi="Tahoma" w:cs="Tahoma"/>
      <w:sz w:val="16"/>
      <w:szCs w:val="16"/>
    </w:rPr>
  </w:style>
  <w:style w:type="character" w:customStyle="1" w:styleId="Siln">
    <w:name w:val="Silný"/>
    <w:qFormat/>
    <w:rsid w:val="00F81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C5E96-6972-47FA-9BA9-23F7B3E5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8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Obecné zastupiteľstvo v</vt:lpstr>
    </vt:vector>
  </TitlesOfParts>
  <Company>SOTAC</Company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Obecné zastupiteľstvo v</dc:title>
  <dc:subject/>
  <dc:creator>Mgr. Miklovičová</dc:creator>
  <cp:keywords/>
  <cp:lastModifiedBy>Štefan Kubík</cp:lastModifiedBy>
  <cp:revision>146</cp:revision>
  <cp:lastPrinted>2018-08-16T07:49:00Z</cp:lastPrinted>
  <dcterms:created xsi:type="dcterms:W3CDTF">2017-09-06T12:42:00Z</dcterms:created>
  <dcterms:modified xsi:type="dcterms:W3CDTF">2022-05-04T15:01:00Z</dcterms:modified>
</cp:coreProperties>
</file>